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FB531" w14:textId="18511F47" w:rsidR="00761F09" w:rsidRPr="0003526A" w:rsidRDefault="00761F09" w:rsidP="00761F09">
      <w:pPr>
        <w:tabs>
          <w:tab w:val="center" w:pos="4536"/>
          <w:tab w:val="right" w:pos="7938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r w:rsidRPr="0003526A">
        <w:rPr>
          <w:rFonts w:ascii="Times New Roman" w:hAnsi="Times New Roman"/>
          <w:b/>
          <w:bCs/>
          <w:sz w:val="28"/>
        </w:rPr>
        <w:t>3GPP TSG RAN WG1 #113</w:t>
      </w:r>
      <w:r w:rsidRPr="0003526A">
        <w:rPr>
          <w:rFonts w:ascii="Times New Roman" w:hAnsi="Times New Roman"/>
          <w:b/>
          <w:bCs/>
          <w:sz w:val="28"/>
        </w:rPr>
        <w:tab/>
      </w:r>
      <w:r w:rsidRPr="0003526A">
        <w:rPr>
          <w:rFonts w:ascii="Times New Roman" w:hAnsi="Times New Roman"/>
          <w:b/>
          <w:bCs/>
          <w:sz w:val="28"/>
        </w:rPr>
        <w:tab/>
      </w:r>
      <w:r w:rsidRPr="0003526A">
        <w:rPr>
          <w:rFonts w:ascii="Times New Roman" w:hAnsi="Times New Roman"/>
          <w:b/>
          <w:bCs/>
          <w:sz w:val="28"/>
        </w:rPr>
        <w:tab/>
        <w:t>R1-230</w:t>
      </w:r>
      <w:r>
        <w:rPr>
          <w:rFonts w:ascii="Times New Roman" w:hAnsi="Times New Roman"/>
          <w:b/>
          <w:bCs/>
          <w:sz w:val="28"/>
        </w:rPr>
        <w:t>5818</w:t>
      </w:r>
    </w:p>
    <w:p w14:paraId="6EF6E1B4" w14:textId="77777777" w:rsidR="00761F09" w:rsidRPr="0003526A" w:rsidRDefault="00761F09" w:rsidP="00761F09">
      <w:pPr>
        <w:tabs>
          <w:tab w:val="center" w:pos="4536"/>
          <w:tab w:val="right" w:pos="9072"/>
        </w:tabs>
        <w:rPr>
          <w:rFonts w:ascii="Times New Roman" w:eastAsia="MS Mincho" w:hAnsi="Times New Roman"/>
          <w:b/>
          <w:bCs/>
          <w:sz w:val="28"/>
          <w:lang w:eastAsia="ja-JP"/>
        </w:rPr>
      </w:pPr>
      <w:r w:rsidRPr="0003526A">
        <w:rPr>
          <w:rFonts w:ascii="Times New Roman" w:eastAsia="MS Mincho" w:hAnsi="Times New Roman"/>
          <w:b/>
          <w:bCs/>
          <w:sz w:val="28"/>
          <w:lang w:eastAsia="ja-JP"/>
        </w:rPr>
        <w:t>Incheon, Korea, May 22</w:t>
      </w:r>
      <w:r w:rsidRPr="0003526A">
        <w:rPr>
          <w:rFonts w:ascii="Times New Roman" w:eastAsia="MS Mincho" w:hAnsi="Times New Roman"/>
          <w:b/>
          <w:bCs/>
          <w:sz w:val="28"/>
          <w:vertAlign w:val="superscript"/>
          <w:lang w:eastAsia="ja-JP"/>
        </w:rPr>
        <w:t>nd</w:t>
      </w:r>
      <w:r w:rsidRPr="0003526A">
        <w:rPr>
          <w:rFonts w:ascii="Times New Roman" w:eastAsia="MS Mincho" w:hAnsi="Times New Roman"/>
          <w:b/>
          <w:bCs/>
          <w:sz w:val="28"/>
          <w:lang w:eastAsia="ja-JP"/>
        </w:rPr>
        <w:t xml:space="preserve"> – May 26</w:t>
      </w:r>
      <w:r w:rsidRPr="0003526A">
        <w:rPr>
          <w:rFonts w:ascii="Times New Roman" w:eastAsia="MS Mincho" w:hAnsi="Times New Roman"/>
          <w:b/>
          <w:bCs/>
          <w:sz w:val="28"/>
          <w:vertAlign w:val="superscript"/>
          <w:lang w:eastAsia="ja-JP"/>
        </w:rPr>
        <w:t>th</w:t>
      </w:r>
      <w:r w:rsidRPr="0003526A">
        <w:rPr>
          <w:rFonts w:ascii="Times New Roman" w:eastAsia="MS Mincho" w:hAnsi="Times New Roman"/>
          <w:b/>
          <w:bCs/>
          <w:sz w:val="28"/>
          <w:lang w:eastAsia="ja-JP"/>
        </w:rPr>
        <w:t>, 2023</w:t>
      </w:r>
    </w:p>
    <w:p w14:paraId="7AC68D3C" w14:textId="7E54CE84" w:rsidR="00392E72" w:rsidRPr="00761F09" w:rsidRDefault="00392E72" w:rsidP="001204CA">
      <w:pPr>
        <w:tabs>
          <w:tab w:val="center" w:pos="4536"/>
          <w:tab w:val="right" w:pos="9072"/>
        </w:tabs>
        <w:rPr>
          <w:rFonts w:ascii="Times New Roman" w:hAnsi="Times New Roman"/>
          <w:b/>
          <w:kern w:val="0"/>
          <w:sz w:val="28"/>
          <w:szCs w:val="28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1EA29258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bookmarkStart w:id="0" w:name="_Hlk131777504"/>
      <w:r w:rsidR="009025A4" w:rsidRPr="009025A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Discussion on PHY channel design framework for SL</w:t>
      </w:r>
      <w:r w:rsidR="00761F09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-U</w:t>
      </w:r>
      <w:bookmarkEnd w:id="0"/>
    </w:p>
    <w:p w14:paraId="5161D142" w14:textId="70A51481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457281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9.4.1.</w:t>
      </w:r>
      <w:r w:rsidR="009025A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2</w:t>
      </w:r>
    </w:p>
    <w:p w14:paraId="30A5B408" w14:textId="432CE56D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</w:t>
      </w:r>
      <w:r w:rsidR="006E28C2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/Decision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46D9544A" w14:textId="2C04ABDF" w:rsidR="004621AE" w:rsidRDefault="002855C7" w:rsidP="006C664A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F</w:t>
      </w:r>
      <w:r>
        <w:rPr>
          <w:rFonts w:ascii="Times New Roman" w:hAnsi="Times New Roman"/>
          <w:kern w:val="0"/>
          <w:sz w:val="22"/>
        </w:rPr>
        <w:t>rom the RAN1#109-e meeting to RAN1#11</w:t>
      </w:r>
      <w:r w:rsidR="00C33A99">
        <w:rPr>
          <w:rFonts w:ascii="Times New Roman" w:hAnsi="Times New Roman"/>
          <w:kern w:val="0"/>
          <w:sz w:val="22"/>
        </w:rPr>
        <w:t>2</w:t>
      </w:r>
      <w:r w:rsidR="00A91153">
        <w:rPr>
          <w:rFonts w:ascii="Times New Roman" w:hAnsi="Times New Roman"/>
          <w:kern w:val="0"/>
          <w:sz w:val="22"/>
        </w:rPr>
        <w:t>bis-e</w:t>
      </w:r>
      <w:r>
        <w:rPr>
          <w:rFonts w:ascii="Times New Roman" w:hAnsi="Times New Roman"/>
          <w:kern w:val="0"/>
          <w:sz w:val="22"/>
        </w:rPr>
        <w:t xml:space="preserve"> meeting, </w:t>
      </w:r>
      <w:r w:rsidR="006C664A">
        <w:rPr>
          <w:rFonts w:ascii="Times New Roman" w:hAnsi="Times New Roman"/>
          <w:kern w:val="0"/>
          <w:sz w:val="22"/>
        </w:rPr>
        <w:t xml:space="preserve">the followings were agreed on </w:t>
      </w:r>
      <w:r w:rsidR="006C664A" w:rsidRPr="006C664A">
        <w:rPr>
          <w:rFonts w:ascii="Times New Roman" w:hAnsi="Times New Roman"/>
          <w:kern w:val="0"/>
          <w:sz w:val="22"/>
        </w:rPr>
        <w:t xml:space="preserve">physical channel design framework </w:t>
      </w:r>
      <w:r w:rsidR="006C664A">
        <w:rPr>
          <w:rFonts w:ascii="Times New Roman" w:hAnsi="Times New Roman"/>
          <w:kern w:val="0"/>
          <w:sz w:val="22"/>
        </w:rPr>
        <w:t>for SL-U [1]</w:t>
      </w:r>
      <w:r>
        <w:rPr>
          <w:rFonts w:ascii="Times New Roman" w:hAnsi="Times New Roman"/>
          <w:kern w:val="0"/>
          <w:sz w:val="22"/>
        </w:rPr>
        <w:t>-[</w:t>
      </w:r>
      <w:r w:rsidR="00A91153">
        <w:rPr>
          <w:rFonts w:ascii="Times New Roman" w:hAnsi="Times New Roman"/>
          <w:kern w:val="0"/>
          <w:sz w:val="22"/>
        </w:rPr>
        <w:t>6</w:t>
      </w:r>
      <w:r>
        <w:rPr>
          <w:rFonts w:ascii="Times New Roman" w:hAnsi="Times New Roman"/>
          <w:kern w:val="0"/>
          <w:sz w:val="22"/>
        </w:rPr>
        <w:t>]</w:t>
      </w:r>
      <w:r w:rsidR="006C664A">
        <w:rPr>
          <w:rFonts w:ascii="Times New Roman" w:hAnsi="Times New Roman"/>
          <w:kern w:val="0"/>
          <w:sz w:val="22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4621AE" w14:paraId="52511EDD" w14:textId="77777777" w:rsidTr="007636D8">
        <w:trPr>
          <w:trHeight w:val="5449"/>
        </w:trPr>
        <w:tc>
          <w:tcPr>
            <w:tcW w:w="9736" w:type="dxa"/>
          </w:tcPr>
          <w:p w14:paraId="6A86B630" w14:textId="77777777" w:rsidR="006C664A" w:rsidRPr="00127B2C" w:rsidRDefault="006C664A" w:rsidP="0071500E">
            <w:pPr>
              <w:widowControl/>
              <w:wordWrap/>
              <w:spacing w:line="220" w:lineRule="exact"/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lang w:val="en-GB" w:eastAsia="en-US"/>
              </w:rPr>
            </w:pPr>
            <w:r w:rsidRPr="00127B2C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Agreement</w:t>
            </w:r>
            <w:r w:rsidRPr="00630DC2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 xml:space="preserve"> at RAN1#109-e</w:t>
            </w:r>
          </w:p>
          <w:p w14:paraId="55E0C969" w14:textId="77777777" w:rsidR="006C664A" w:rsidRPr="006C664A" w:rsidRDefault="006C664A" w:rsidP="0071500E">
            <w:pPr>
              <w:widowControl/>
              <w:wordWrap/>
              <w:autoSpaceDE/>
              <w:autoSpaceDN/>
              <w:spacing w:line="220" w:lineRule="exact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For PSFCH and SL-HARQ in SL-U:</w:t>
            </w:r>
          </w:p>
          <w:p w14:paraId="2B9BACAB" w14:textId="77777777" w:rsidR="006C664A" w:rsidRPr="006C664A" w:rsidRDefault="006C664A" w:rsidP="0071500E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 xml:space="preserve">At least R16 NR SL PSFCH format 0 is </w:t>
            </w:r>
            <w:proofErr w:type="gramStart"/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supported</w:t>
            </w:r>
            <w:proofErr w:type="gramEnd"/>
          </w:p>
          <w:p w14:paraId="0E3BE8B4" w14:textId="77777777" w:rsidR="006C664A" w:rsidRPr="006C664A" w:rsidRDefault="006C664A" w:rsidP="0071500E">
            <w:pPr>
              <w:widowControl/>
              <w:numPr>
                <w:ilvl w:val="1"/>
                <w:numId w:val="34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 xml:space="preserve">FFS whether to introduce new PSFCH </w:t>
            </w:r>
            <w:proofErr w:type="gramStart"/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format</w:t>
            </w:r>
            <w:proofErr w:type="gramEnd"/>
          </w:p>
          <w:p w14:paraId="2B5AE6EE" w14:textId="77777777" w:rsidR="006C664A" w:rsidRPr="006C664A" w:rsidRDefault="006C664A" w:rsidP="0071500E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FFS: how to meet OCB and PSD requirement for PSFCH transmission, e.g., using interlaced RB transmission, whether/how to avoid too small PSFCH capacity, etc.</w:t>
            </w:r>
          </w:p>
          <w:p w14:paraId="595A1260" w14:textId="77777777" w:rsidR="006C664A" w:rsidRPr="006C664A" w:rsidRDefault="006C664A" w:rsidP="0071500E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FFS: the locations of PSFCH resources, e.g., (pre-)configured, dynamically indicated, etc.</w:t>
            </w:r>
          </w:p>
          <w:p w14:paraId="6F7FC583" w14:textId="77777777" w:rsidR="006C664A" w:rsidRPr="006C664A" w:rsidRDefault="006C664A" w:rsidP="0071500E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FFS: whether/how to address PSFCH transmission dropping due to LBT failure, e.g., whether to have multiple PSFCH occasions for a PSSCH</w:t>
            </w:r>
            <w:r w:rsidRPr="006C664A">
              <w:rPr>
                <w:rFonts w:ascii="Times" w:eastAsia="바탕" w:hAnsi="Times" w:hint="eastAsia"/>
                <w:i/>
                <w:iCs/>
                <w:kern w:val="0"/>
                <w:szCs w:val="24"/>
                <w:lang w:val="en-GB" w:eastAsia="zh-CN"/>
              </w:rPr>
              <w:t xml:space="preserve"> </w:t>
            </w: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and the related PSSCH-PSFCH mapping relationship, impact on SL HARQ-ACK reporting to the gNB for Mode 1, etc.</w:t>
            </w:r>
          </w:p>
          <w:p w14:paraId="13C92E39" w14:textId="77777777" w:rsidR="006C664A" w:rsidRPr="006C664A" w:rsidRDefault="006C664A" w:rsidP="0071500E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 xml:space="preserve">FFS: whether/how to address PSFCH and related PSSCH in different COTs </w:t>
            </w:r>
          </w:p>
          <w:p w14:paraId="4B2FD583" w14:textId="77777777" w:rsidR="0071500E" w:rsidRDefault="0071500E" w:rsidP="0071500E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</w:p>
          <w:p w14:paraId="033D41BE" w14:textId="77777777" w:rsidR="002855C7" w:rsidRPr="00127B2C" w:rsidRDefault="002855C7" w:rsidP="0071500E">
            <w:pPr>
              <w:widowControl/>
              <w:wordWrap/>
              <w:spacing w:line="220" w:lineRule="exact"/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lang w:val="en-GB" w:eastAsia="en-US"/>
              </w:rPr>
            </w:pPr>
            <w:r w:rsidRPr="00127B2C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Agreement</w:t>
            </w:r>
            <w:r w:rsidRPr="00630DC2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 xml:space="preserve"> at RAN1#1</w:t>
            </w:r>
            <w:r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1</w:t>
            </w:r>
            <w:r w:rsidRPr="00630DC2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0</w:t>
            </w:r>
          </w:p>
          <w:p w14:paraId="27C5F0F6" w14:textId="77777777" w:rsidR="002855C7" w:rsidRPr="002855C7" w:rsidRDefault="002855C7" w:rsidP="0071500E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</w:pPr>
            <w:r w:rsidRPr="002855C7"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  <w:t>For PSCCH and PSSCH resource indication in time/frequency domain:</w:t>
            </w:r>
          </w:p>
          <w:p w14:paraId="6FB9C6FC" w14:textId="77777777" w:rsidR="002855C7" w:rsidRPr="002855C7" w:rsidRDefault="002855C7" w:rsidP="0071500E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</w:pPr>
            <w:r w:rsidRPr="002855C7"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  <w:t xml:space="preserve">For time domain: R16 NR SL TRIV is reused as </w:t>
            </w:r>
            <w:proofErr w:type="gramStart"/>
            <w:r w:rsidRPr="002855C7"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  <w:t>baseline</w:t>
            </w:r>
            <w:proofErr w:type="gramEnd"/>
          </w:p>
          <w:p w14:paraId="4513A589" w14:textId="77777777" w:rsidR="002855C7" w:rsidRPr="002855C7" w:rsidRDefault="002855C7" w:rsidP="0071500E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</w:pPr>
            <w:r w:rsidRPr="002855C7"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  <w:t xml:space="preserve">For frequency domain: </w:t>
            </w:r>
          </w:p>
          <w:p w14:paraId="1DC25981" w14:textId="77777777" w:rsidR="002855C7" w:rsidRPr="002855C7" w:rsidRDefault="002855C7" w:rsidP="0071500E">
            <w:pPr>
              <w:widowControl/>
              <w:numPr>
                <w:ilvl w:val="1"/>
                <w:numId w:val="34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</w:pPr>
            <w:r w:rsidRPr="002855C7"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  <w:t xml:space="preserve">further study sub-channel indexing and resource indication </w:t>
            </w:r>
          </w:p>
          <w:p w14:paraId="54E6DE28" w14:textId="77777777" w:rsidR="002855C7" w:rsidRDefault="002855C7" w:rsidP="0071500E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</w:pPr>
            <w:r w:rsidRPr="002855C7">
              <w:rPr>
                <w:rFonts w:ascii="Times" w:eastAsia="SimSun" w:hAnsi="Times" w:hint="eastAsia"/>
                <w:i/>
                <w:iCs/>
                <w:kern w:val="0"/>
                <w:szCs w:val="24"/>
                <w:lang w:val="en-GB" w:eastAsia="zh-CN"/>
              </w:rPr>
              <w:t>F</w:t>
            </w:r>
            <w:r w:rsidRPr="002855C7"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  <w:t>FS: whether any enhancement needed on R16 NR SL TRIV/FRIV if new feature is introduced in SL-U, e.g., multi-slot consecutive transmission</w:t>
            </w:r>
          </w:p>
          <w:p w14:paraId="1B9E23C3" w14:textId="77777777" w:rsidR="00722CD5" w:rsidRDefault="00722CD5" w:rsidP="00722CD5">
            <w:pPr>
              <w:widowControl/>
              <w:wordWrap/>
              <w:spacing w:line="220" w:lineRule="exact"/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</w:pPr>
          </w:p>
          <w:p w14:paraId="5786FCC8" w14:textId="631B780C" w:rsidR="00722CD5" w:rsidRPr="00127B2C" w:rsidRDefault="00722CD5" w:rsidP="00722CD5">
            <w:pPr>
              <w:widowControl/>
              <w:wordWrap/>
              <w:spacing w:line="220" w:lineRule="exact"/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lang w:val="en-GB" w:eastAsia="en-US"/>
              </w:rPr>
            </w:pPr>
            <w:r w:rsidRPr="00722CD5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Agreement at RAN1#110bis-e</w:t>
            </w:r>
          </w:p>
          <w:p w14:paraId="12B4742F" w14:textId="77777777" w:rsidR="00722CD5" w:rsidRPr="00722CD5" w:rsidRDefault="00722CD5" w:rsidP="00722CD5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</w:pPr>
            <w:r w:rsidRPr="00722CD5"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  <w:t>For interlace RB-based PSCCH/PSSCH transmission in SL-U:</w:t>
            </w:r>
          </w:p>
          <w:p w14:paraId="2FD9F7FB" w14:textId="565A5E2D" w:rsidR="00722CD5" w:rsidRPr="00722CD5" w:rsidRDefault="00722CD5" w:rsidP="00722CD5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</w:pPr>
            <w:r w:rsidRPr="00722CD5"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  <w:t>Regarding 1 sub-channel equals K interlace(s)</w:t>
            </w:r>
          </w:p>
          <w:p w14:paraId="580B27E8" w14:textId="03803D20" w:rsidR="00722CD5" w:rsidRPr="00722CD5" w:rsidRDefault="00722CD5" w:rsidP="00722CD5">
            <w:pPr>
              <w:widowControl/>
              <w:numPr>
                <w:ilvl w:val="1"/>
                <w:numId w:val="36"/>
              </w:numPr>
              <w:wordWrap/>
              <w:autoSpaceDE/>
              <w:autoSpaceDN/>
              <w:adjustRightInd w:val="0"/>
              <w:snapToGrid w:val="0"/>
              <w:spacing w:line="220" w:lineRule="exact"/>
              <w:ind w:hanging="357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722CD5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At least K=1 and K=2 is supported for 15 kHz SCS</w:t>
            </w:r>
          </w:p>
          <w:p w14:paraId="3F06D350" w14:textId="77527262" w:rsidR="00722CD5" w:rsidRPr="00722CD5" w:rsidRDefault="00722CD5" w:rsidP="00722CD5">
            <w:pPr>
              <w:widowControl/>
              <w:numPr>
                <w:ilvl w:val="1"/>
                <w:numId w:val="36"/>
              </w:numPr>
              <w:wordWrap/>
              <w:autoSpaceDE/>
              <w:autoSpaceDN/>
              <w:adjustRightInd w:val="0"/>
              <w:snapToGrid w:val="0"/>
              <w:spacing w:line="220" w:lineRule="exact"/>
              <w:ind w:hanging="357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722CD5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At least K=1 is supported for 30 kHz SCS</w:t>
            </w:r>
          </w:p>
          <w:p w14:paraId="00C8815B" w14:textId="77777777" w:rsidR="00722CD5" w:rsidRPr="00722CD5" w:rsidRDefault="00722CD5" w:rsidP="00722CD5">
            <w:pPr>
              <w:widowControl/>
              <w:numPr>
                <w:ilvl w:val="1"/>
                <w:numId w:val="36"/>
              </w:numPr>
              <w:wordWrap/>
              <w:autoSpaceDE/>
              <w:autoSpaceDN/>
              <w:adjustRightInd w:val="0"/>
              <w:snapToGrid w:val="0"/>
              <w:spacing w:line="220" w:lineRule="exact"/>
              <w:ind w:hanging="357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</w:pPr>
            <w:r w:rsidRPr="00722CD5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FFS: details related to multiple RB sets</w:t>
            </w:r>
          </w:p>
          <w:p w14:paraId="7515F94C" w14:textId="77777777" w:rsidR="00722CD5" w:rsidRPr="00127B2C" w:rsidRDefault="00722CD5" w:rsidP="00722CD5">
            <w:pPr>
              <w:widowControl/>
              <w:wordWrap/>
              <w:spacing w:line="220" w:lineRule="exact"/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lang w:val="en-GB" w:eastAsia="en-US"/>
              </w:rPr>
            </w:pPr>
            <w:r w:rsidRPr="00722CD5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Agreement at RAN1#110bis-e</w:t>
            </w:r>
          </w:p>
          <w:p w14:paraId="73261B29" w14:textId="77777777" w:rsidR="00722CD5" w:rsidRPr="00722CD5" w:rsidRDefault="00722CD5" w:rsidP="00722CD5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</w:pPr>
            <w:r w:rsidRPr="00722CD5"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  <w:t>For PSCCH and PSSCH in SL-U:</w:t>
            </w:r>
          </w:p>
          <w:p w14:paraId="17ECFA18" w14:textId="66A03B35" w:rsidR="00722CD5" w:rsidRPr="00722CD5" w:rsidRDefault="00722CD5" w:rsidP="00722CD5">
            <w:pPr>
              <w:widowControl/>
              <w:numPr>
                <w:ilvl w:val="0"/>
                <w:numId w:val="37"/>
              </w:numPr>
              <w:wordWrap/>
              <w:autoSpaceDE/>
              <w:autoSpaceDN/>
              <w:adjustRightInd w:val="0"/>
              <w:snapToGrid w:val="0"/>
              <w:spacing w:line="220" w:lineRule="exact"/>
              <w:ind w:leftChars="100" w:left="560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</w:pPr>
            <w:r w:rsidRPr="00722CD5"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  <w:t>PSCCH is transmitted within 1 sub-</w:t>
            </w:r>
            <w:proofErr w:type="gramStart"/>
            <w:r w:rsidRPr="00722CD5"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  <w:t>channel</w:t>
            </w:r>
            <w:proofErr w:type="gramEnd"/>
          </w:p>
          <w:p w14:paraId="79432A7B" w14:textId="0AB90E02" w:rsidR="00722CD5" w:rsidRPr="00722CD5" w:rsidRDefault="00722CD5" w:rsidP="00722CD5">
            <w:pPr>
              <w:widowControl/>
              <w:numPr>
                <w:ilvl w:val="0"/>
                <w:numId w:val="37"/>
              </w:numPr>
              <w:wordWrap/>
              <w:autoSpaceDE/>
              <w:autoSpaceDN/>
              <w:adjustRightInd w:val="0"/>
              <w:snapToGrid w:val="0"/>
              <w:spacing w:line="220" w:lineRule="exact"/>
              <w:ind w:leftChars="100" w:left="560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</w:pPr>
            <w:r w:rsidRPr="00722CD5"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  <w:t>At least support Option 1 below</w:t>
            </w:r>
          </w:p>
          <w:p w14:paraId="20C1A0A1" w14:textId="6E94172C" w:rsidR="00722CD5" w:rsidRPr="00722CD5" w:rsidRDefault="00722CD5" w:rsidP="00722CD5">
            <w:pPr>
              <w:widowControl/>
              <w:numPr>
                <w:ilvl w:val="1"/>
                <w:numId w:val="37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</w:pPr>
            <w:r w:rsidRPr="00722CD5"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  <w:t xml:space="preserve">Option 1: PSCCH locates in the lowest sub-channel of lowest RB set of corresponding </w:t>
            </w:r>
            <w:proofErr w:type="gramStart"/>
            <w:r w:rsidRPr="00722CD5"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  <w:t>PSSCH</w:t>
            </w:r>
            <w:proofErr w:type="gramEnd"/>
          </w:p>
          <w:p w14:paraId="3F3C025A" w14:textId="076FE2FB" w:rsidR="00722CD5" w:rsidRPr="00722CD5" w:rsidRDefault="00722CD5" w:rsidP="00722CD5">
            <w:pPr>
              <w:widowControl/>
              <w:numPr>
                <w:ilvl w:val="2"/>
                <w:numId w:val="37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</w:pPr>
            <w:r w:rsidRPr="00722CD5"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  <w:t>Note: the lowest sub-channel may not be entirely contained in the lowest RB set</w:t>
            </w:r>
          </w:p>
          <w:p w14:paraId="7C330392" w14:textId="7C2FCBB4" w:rsidR="00722CD5" w:rsidRPr="00722CD5" w:rsidRDefault="00722CD5" w:rsidP="00722CD5">
            <w:pPr>
              <w:widowControl/>
              <w:numPr>
                <w:ilvl w:val="0"/>
                <w:numId w:val="37"/>
              </w:numPr>
              <w:wordWrap/>
              <w:autoSpaceDE/>
              <w:autoSpaceDN/>
              <w:adjustRightInd w:val="0"/>
              <w:snapToGrid w:val="0"/>
              <w:spacing w:line="220" w:lineRule="exact"/>
              <w:ind w:leftChars="100" w:left="560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</w:pPr>
            <w:r w:rsidRPr="00722CD5"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  <w:t xml:space="preserve">FFS whether/how to handle the case where UEs supporting different bandwidths can use the same resource pool to communicate with each other, e.g., whether/how to additionally support Option 2 </w:t>
            </w:r>
            <w:proofErr w:type="gramStart"/>
            <w:r w:rsidRPr="00722CD5"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  <w:t>below</w:t>
            </w:r>
            <w:proofErr w:type="gramEnd"/>
          </w:p>
          <w:p w14:paraId="4C1CDFD0" w14:textId="56E77FF8" w:rsidR="00722CD5" w:rsidRPr="00722CD5" w:rsidRDefault="00722CD5" w:rsidP="00722CD5">
            <w:pPr>
              <w:widowControl/>
              <w:numPr>
                <w:ilvl w:val="1"/>
                <w:numId w:val="37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</w:pPr>
            <w:r w:rsidRPr="00722CD5"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  <w:t xml:space="preserve">Option 2: PSCCH locates in every RB set of corresponding </w:t>
            </w:r>
            <w:proofErr w:type="gramStart"/>
            <w:r w:rsidRPr="00722CD5"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  <w:t>PSSCH</w:t>
            </w:r>
            <w:proofErr w:type="gramEnd"/>
          </w:p>
          <w:p w14:paraId="0AC31E6F" w14:textId="3A3B54D3" w:rsidR="00722CD5" w:rsidRPr="00722CD5" w:rsidRDefault="00722CD5" w:rsidP="00722CD5">
            <w:pPr>
              <w:widowControl/>
              <w:numPr>
                <w:ilvl w:val="0"/>
                <w:numId w:val="37"/>
              </w:numPr>
              <w:wordWrap/>
              <w:autoSpaceDE/>
              <w:autoSpaceDN/>
              <w:adjustRightInd w:val="0"/>
              <w:snapToGrid w:val="0"/>
              <w:spacing w:line="220" w:lineRule="exact"/>
              <w:ind w:leftChars="100" w:left="560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</w:pPr>
            <w:r w:rsidRPr="00722CD5"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  <w:t>Note: the above options do not imply any restriction on the mapping of sub-channels to PRBs.</w:t>
            </w:r>
          </w:p>
          <w:p w14:paraId="067E7A84" w14:textId="44A20B9A" w:rsidR="00722CD5" w:rsidRPr="00722CD5" w:rsidRDefault="00722CD5" w:rsidP="00722CD5">
            <w:pPr>
              <w:widowControl/>
              <w:numPr>
                <w:ilvl w:val="0"/>
                <w:numId w:val="37"/>
              </w:numPr>
              <w:wordWrap/>
              <w:autoSpaceDE/>
              <w:autoSpaceDN/>
              <w:adjustRightInd w:val="0"/>
              <w:snapToGrid w:val="0"/>
              <w:spacing w:line="220" w:lineRule="exact"/>
              <w:ind w:leftChars="100" w:left="560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</w:pPr>
            <w:r w:rsidRPr="00722CD5"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  <w:t xml:space="preserve">FFS other </w:t>
            </w:r>
            <w:proofErr w:type="gramStart"/>
            <w:r w:rsidRPr="00722CD5"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  <w:t>details</w:t>
            </w:r>
            <w:proofErr w:type="gramEnd"/>
          </w:p>
          <w:p w14:paraId="099939D1" w14:textId="77777777" w:rsidR="00722CD5" w:rsidRPr="00127B2C" w:rsidRDefault="00722CD5" w:rsidP="00722CD5">
            <w:pPr>
              <w:widowControl/>
              <w:wordWrap/>
              <w:spacing w:line="220" w:lineRule="exact"/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lang w:val="en-GB" w:eastAsia="en-US"/>
              </w:rPr>
            </w:pPr>
            <w:r w:rsidRPr="00722CD5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Agreement at RAN1#110bis-e</w:t>
            </w:r>
          </w:p>
          <w:p w14:paraId="6ABA4176" w14:textId="77777777" w:rsidR="00722CD5" w:rsidRPr="00722CD5" w:rsidRDefault="00722CD5" w:rsidP="00722CD5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</w:pPr>
            <w:r w:rsidRPr="00722CD5"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  <w:t>Regarding usage of PRBs within intra-cell guard band of two adjacent RB sets:</w:t>
            </w:r>
          </w:p>
          <w:p w14:paraId="066E47F4" w14:textId="24415548" w:rsidR="00722CD5" w:rsidRPr="00722CD5" w:rsidRDefault="00722CD5" w:rsidP="00722CD5">
            <w:pPr>
              <w:widowControl/>
              <w:numPr>
                <w:ilvl w:val="0"/>
                <w:numId w:val="37"/>
              </w:numPr>
              <w:wordWrap/>
              <w:autoSpaceDE/>
              <w:autoSpaceDN/>
              <w:adjustRightInd w:val="0"/>
              <w:snapToGrid w:val="0"/>
              <w:spacing w:line="220" w:lineRule="exact"/>
              <w:ind w:leftChars="100" w:left="560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</w:pPr>
            <w:r w:rsidRPr="00722CD5"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  <w:t xml:space="preserve">Such PRBs can be used for PSSCH transmission if and only if a UE can transmit on the respective LBT channels after performing channel access procedure in multi-channel case and the UE uses both of these two RB sets for PSSCH </w:t>
            </w:r>
            <w:proofErr w:type="gramStart"/>
            <w:r w:rsidRPr="00722CD5"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  <w:t>transmission</w:t>
            </w:r>
            <w:proofErr w:type="gramEnd"/>
          </w:p>
          <w:p w14:paraId="4FCB0753" w14:textId="5EA88F3E" w:rsidR="00722CD5" w:rsidRPr="00722CD5" w:rsidRDefault="00722CD5" w:rsidP="00722CD5">
            <w:pPr>
              <w:widowControl/>
              <w:numPr>
                <w:ilvl w:val="1"/>
                <w:numId w:val="37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</w:pPr>
            <w:r w:rsidRPr="00722CD5"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  <w:lastRenderedPageBreak/>
              <w:t xml:space="preserve">FFS details, e.g., handling of potential unequal sub-channel size, for interlaced RB based transmission, whether the PRB(s) in the intra-cell guard band have the same interlace index(s) as the PRBs for PSSCH transmission in these two RB </w:t>
            </w:r>
            <w:proofErr w:type="gramStart"/>
            <w:r w:rsidRPr="00722CD5"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  <w:t>sets</w:t>
            </w:r>
            <w:proofErr w:type="gramEnd"/>
          </w:p>
          <w:p w14:paraId="3AE4D105" w14:textId="683AA9FD" w:rsidR="00722CD5" w:rsidRPr="00722CD5" w:rsidRDefault="00722CD5" w:rsidP="00722CD5">
            <w:pPr>
              <w:widowControl/>
              <w:numPr>
                <w:ilvl w:val="0"/>
                <w:numId w:val="37"/>
              </w:numPr>
              <w:wordWrap/>
              <w:autoSpaceDE/>
              <w:autoSpaceDN/>
              <w:adjustRightInd w:val="0"/>
              <w:snapToGrid w:val="0"/>
              <w:spacing w:line="220" w:lineRule="exact"/>
              <w:ind w:leftChars="100" w:left="560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</w:pPr>
            <w:r w:rsidRPr="00722CD5"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  <w:t xml:space="preserve">Such PRBs are not used for PSCCH </w:t>
            </w:r>
            <w:proofErr w:type="gramStart"/>
            <w:r w:rsidRPr="00722CD5"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  <w:t>transmission</w:t>
            </w:r>
            <w:proofErr w:type="gramEnd"/>
          </w:p>
          <w:p w14:paraId="129E8346" w14:textId="77777777" w:rsidR="00722CD5" w:rsidRDefault="00722CD5" w:rsidP="00722CD5">
            <w:pPr>
              <w:widowControl/>
              <w:numPr>
                <w:ilvl w:val="1"/>
                <w:numId w:val="37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</w:pPr>
            <w:r w:rsidRPr="00722CD5"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  <w:t xml:space="preserve">FFS: </w:t>
            </w:r>
            <w:proofErr w:type="gramStart"/>
            <w:r w:rsidRPr="00722CD5"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  <w:t>whether or not</w:t>
            </w:r>
            <w:proofErr w:type="gramEnd"/>
            <w:r w:rsidRPr="00722CD5"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  <w:t xml:space="preserve"> such PRBs are used for PSFCH/S-SSB transmission</w:t>
            </w:r>
          </w:p>
          <w:p w14:paraId="2113B9E8" w14:textId="77777777" w:rsidR="00722CD5" w:rsidRPr="00127B2C" w:rsidRDefault="00722CD5" w:rsidP="00722CD5">
            <w:pPr>
              <w:widowControl/>
              <w:wordWrap/>
              <w:spacing w:line="220" w:lineRule="exact"/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lang w:val="en-GB" w:eastAsia="en-US"/>
              </w:rPr>
            </w:pPr>
            <w:r w:rsidRPr="00722CD5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Agreement at RAN1#110bis-e</w:t>
            </w:r>
          </w:p>
          <w:p w14:paraId="665E0C38" w14:textId="77777777" w:rsidR="00722CD5" w:rsidRPr="00722CD5" w:rsidRDefault="00722CD5" w:rsidP="00722CD5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</w:pPr>
            <w:r w:rsidRPr="00722CD5"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  <w:t>At least R16/R17 NR SL S-SSB slots are excluded from SL resource pool.</w:t>
            </w:r>
          </w:p>
          <w:p w14:paraId="4107A738" w14:textId="77777777" w:rsidR="00722CD5" w:rsidRPr="00722CD5" w:rsidRDefault="00722CD5" w:rsidP="00722CD5">
            <w:pPr>
              <w:widowControl/>
              <w:numPr>
                <w:ilvl w:val="0"/>
                <w:numId w:val="37"/>
              </w:numPr>
              <w:wordWrap/>
              <w:autoSpaceDE/>
              <w:autoSpaceDN/>
              <w:adjustRightInd w:val="0"/>
              <w:snapToGrid w:val="0"/>
              <w:spacing w:line="220" w:lineRule="exact"/>
              <w:ind w:leftChars="100" w:left="560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</w:pPr>
            <w:r w:rsidRPr="00722CD5"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  <w:t xml:space="preserve">Note: </w:t>
            </w:r>
            <w:proofErr w:type="gramStart"/>
            <w:r w:rsidRPr="00722CD5"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  <w:t>whether or not</w:t>
            </w:r>
            <w:proofErr w:type="gramEnd"/>
            <w:r w:rsidRPr="00722CD5"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  <w:t xml:space="preserve"> additional candidate S-SSB occasions are excluded from resource pool will be discussed after the details of additional candidate S-SSB occasions are clearer</w:t>
            </w:r>
          </w:p>
          <w:p w14:paraId="5F81A8BD" w14:textId="77777777" w:rsidR="00722CD5" w:rsidRPr="00127B2C" w:rsidRDefault="00722CD5" w:rsidP="00722CD5">
            <w:pPr>
              <w:widowControl/>
              <w:wordWrap/>
              <w:spacing w:line="220" w:lineRule="exact"/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lang w:val="en-GB" w:eastAsia="en-US"/>
              </w:rPr>
            </w:pPr>
            <w:bookmarkStart w:id="1" w:name="_Hlk117151683"/>
            <w:r w:rsidRPr="00722CD5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Agreement at RAN1#110bis-e</w:t>
            </w:r>
          </w:p>
          <w:p w14:paraId="126379CD" w14:textId="77777777" w:rsidR="00722CD5" w:rsidRPr="00722CD5" w:rsidRDefault="00722CD5" w:rsidP="00722CD5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</w:pPr>
            <w:r w:rsidRPr="00722CD5"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  <w:t xml:space="preserve">At least there is 1 PSFCH occasion per PSCCH/PSSCH transmission, FFS </w:t>
            </w:r>
            <w:proofErr w:type="gramStart"/>
            <w:r w:rsidRPr="00722CD5"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  <w:t>details</w:t>
            </w:r>
            <w:proofErr w:type="gramEnd"/>
            <w:r w:rsidRPr="00722CD5"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  <w:t xml:space="preserve"> </w:t>
            </w:r>
          </w:p>
          <w:bookmarkEnd w:id="1"/>
          <w:p w14:paraId="263FC531" w14:textId="77777777" w:rsidR="00722CD5" w:rsidRPr="00B00399" w:rsidRDefault="00722CD5" w:rsidP="00722CD5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</w:pPr>
          </w:p>
          <w:p w14:paraId="0B01F3FB" w14:textId="77777777" w:rsidR="00B00399" w:rsidRPr="00127B2C" w:rsidRDefault="00B00399" w:rsidP="00B00399">
            <w:pPr>
              <w:widowControl/>
              <w:wordWrap/>
              <w:spacing w:line="220" w:lineRule="exact"/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lang w:val="en-GB" w:eastAsia="en-US"/>
              </w:rPr>
            </w:pPr>
            <w:r w:rsidRPr="00B00399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Agreement at RAN1#111</w:t>
            </w:r>
          </w:p>
          <w:p w14:paraId="7DD59166" w14:textId="77777777" w:rsidR="00B00399" w:rsidRPr="00B00399" w:rsidRDefault="00B00399" w:rsidP="00B00399">
            <w:pPr>
              <w:rPr>
                <w:rFonts w:ascii="Times New Roman" w:hAnsi="Times New Roman"/>
                <w:i/>
                <w:iCs/>
                <w:lang w:eastAsia="x-none"/>
              </w:rPr>
            </w:pPr>
            <w:r w:rsidRPr="00B00399">
              <w:rPr>
                <w:rFonts w:ascii="Times New Roman" w:hAnsi="Times New Roman"/>
                <w:i/>
                <w:iCs/>
                <w:lang w:eastAsia="x-none"/>
              </w:rPr>
              <w:t>Regarding the number and location(s) of additional candidate S-SSB occasions, RAN1 further study the followings:</w:t>
            </w:r>
          </w:p>
          <w:p w14:paraId="0537FA4F" w14:textId="77777777" w:rsidR="00B00399" w:rsidRPr="00B00399" w:rsidRDefault="00B00399" w:rsidP="00B00399">
            <w:pPr>
              <w:pStyle w:val="a9"/>
              <w:widowControl/>
              <w:numPr>
                <w:ilvl w:val="0"/>
                <w:numId w:val="38"/>
              </w:numPr>
              <w:wordWrap/>
              <w:ind w:leftChars="0"/>
              <w:rPr>
                <w:rFonts w:ascii="Times New Roman" w:hAnsi="Times New Roman"/>
                <w:i/>
                <w:iCs/>
                <w:lang w:eastAsia="zh-CN"/>
              </w:rPr>
            </w:pPr>
            <w:r w:rsidRPr="00B00399">
              <w:rPr>
                <w:rFonts w:ascii="Times New Roman" w:hAnsi="Times New Roman"/>
                <w:i/>
                <w:iCs/>
                <w:lang w:eastAsia="zh-CN"/>
              </w:rPr>
              <w:t xml:space="preserve">Option 1: Reuse legacy NR SL design, and increase the available values in </w:t>
            </w:r>
            <w:proofErr w:type="spellStart"/>
            <w:r w:rsidRPr="00B00399">
              <w:rPr>
                <w:rFonts w:ascii="Times New Roman" w:hAnsi="Times New Roman"/>
                <w:i/>
                <w:iCs/>
                <w:lang w:eastAsia="zh-CN"/>
              </w:rPr>
              <w:t>sl-NumSSB-WithinPeriod</w:t>
            </w:r>
            <w:proofErr w:type="spellEnd"/>
            <w:r w:rsidRPr="00B00399">
              <w:rPr>
                <w:rFonts w:ascii="Times New Roman" w:hAnsi="Times New Roman"/>
                <w:i/>
                <w:iCs/>
                <w:lang w:eastAsia="zh-CN"/>
              </w:rPr>
              <w:t xml:space="preserve"> for each </w:t>
            </w:r>
            <w:proofErr w:type="gramStart"/>
            <w:r w:rsidRPr="00B00399">
              <w:rPr>
                <w:rFonts w:ascii="Times New Roman" w:hAnsi="Times New Roman"/>
                <w:i/>
                <w:iCs/>
                <w:lang w:eastAsia="zh-CN"/>
              </w:rPr>
              <w:t>SCS</w:t>
            </w:r>
            <w:proofErr w:type="gramEnd"/>
          </w:p>
          <w:p w14:paraId="4F8A4CBD" w14:textId="6032C881" w:rsidR="00B00399" w:rsidRPr="00B00399" w:rsidRDefault="00B00399" w:rsidP="00B00399">
            <w:pPr>
              <w:pStyle w:val="a9"/>
              <w:widowControl/>
              <w:numPr>
                <w:ilvl w:val="0"/>
                <w:numId w:val="38"/>
              </w:numPr>
              <w:wordWrap/>
              <w:ind w:leftChars="0"/>
              <w:rPr>
                <w:rFonts w:ascii="Times New Roman" w:hAnsi="Times New Roman"/>
                <w:i/>
                <w:iCs/>
                <w:lang w:eastAsia="zh-CN"/>
              </w:rPr>
            </w:pPr>
            <w:r w:rsidRPr="00B00399">
              <w:rPr>
                <w:rFonts w:ascii="Times New Roman" w:hAnsi="Times New Roman"/>
                <w:i/>
                <w:iCs/>
                <w:lang w:eastAsia="zh-CN"/>
              </w:rPr>
              <w:t>Option 2: Each R16/R17 NR SL S-SSB slot has K corresponding additional candidate S-SSB occasion, and the gap between them is (pre-)configured</w:t>
            </w:r>
            <w:r>
              <w:rPr>
                <w:rFonts w:ascii="Times New Roman" w:hAnsi="Times New Roman"/>
                <w:i/>
                <w:iCs/>
                <w:lang w:eastAsia="zh-CN"/>
              </w:rPr>
              <w:t>.</w:t>
            </w:r>
          </w:p>
          <w:p w14:paraId="07AED6AA" w14:textId="77777777" w:rsidR="00B00399" w:rsidRPr="00B00399" w:rsidRDefault="00B00399" w:rsidP="00B00399">
            <w:pPr>
              <w:pStyle w:val="a9"/>
              <w:widowControl/>
              <w:numPr>
                <w:ilvl w:val="1"/>
                <w:numId w:val="38"/>
              </w:numPr>
              <w:wordWrap/>
              <w:ind w:leftChars="0"/>
              <w:rPr>
                <w:rFonts w:ascii="Times New Roman" w:hAnsi="Times New Roman"/>
                <w:i/>
                <w:iCs/>
                <w:lang w:eastAsia="zh-CN"/>
              </w:rPr>
            </w:pPr>
            <w:r w:rsidRPr="00B00399">
              <w:rPr>
                <w:rFonts w:ascii="Times New Roman" w:hAnsi="Times New Roman"/>
                <w:i/>
                <w:iCs/>
                <w:lang w:eastAsia="zh-CN"/>
              </w:rPr>
              <w:t>FFS details, e.g., value of K, details on gap length, etc.</w:t>
            </w:r>
          </w:p>
          <w:p w14:paraId="596DEFBA" w14:textId="44B3DB73" w:rsidR="00B00399" w:rsidRPr="00B00399" w:rsidRDefault="00B00399" w:rsidP="00B00399">
            <w:pPr>
              <w:pStyle w:val="a9"/>
              <w:widowControl/>
              <w:numPr>
                <w:ilvl w:val="0"/>
                <w:numId w:val="38"/>
              </w:numPr>
              <w:wordWrap/>
              <w:ind w:leftChars="0"/>
              <w:rPr>
                <w:rFonts w:ascii="Times New Roman" w:hAnsi="Times New Roman"/>
                <w:i/>
                <w:iCs/>
                <w:lang w:eastAsia="zh-CN"/>
              </w:rPr>
            </w:pPr>
            <w:r w:rsidRPr="00B00399">
              <w:rPr>
                <w:rFonts w:ascii="Times New Roman" w:hAnsi="Times New Roman"/>
                <w:i/>
                <w:iCs/>
                <w:lang w:eastAsia="zh-CN"/>
              </w:rPr>
              <w:t>Option 3: The number and location(s) of additional candidate S-SSB occasions are separately (pre-)configured</w:t>
            </w:r>
            <w:r>
              <w:rPr>
                <w:rFonts w:ascii="Times New Roman" w:hAnsi="Times New Roman"/>
                <w:i/>
                <w:iCs/>
                <w:lang w:eastAsia="zh-CN"/>
              </w:rPr>
              <w:t>.</w:t>
            </w:r>
          </w:p>
          <w:p w14:paraId="6992A6B5" w14:textId="0A0A3585" w:rsidR="00B00399" w:rsidRPr="00B00399" w:rsidRDefault="00B00399" w:rsidP="00B00399">
            <w:pPr>
              <w:pStyle w:val="a9"/>
              <w:widowControl/>
              <w:numPr>
                <w:ilvl w:val="0"/>
                <w:numId w:val="38"/>
              </w:numPr>
              <w:wordWrap/>
              <w:ind w:leftChars="0"/>
              <w:rPr>
                <w:rFonts w:ascii="Times New Roman" w:hAnsi="Times New Roman"/>
                <w:i/>
                <w:iCs/>
                <w:lang w:eastAsia="zh-CN"/>
              </w:rPr>
            </w:pPr>
            <w:r w:rsidRPr="00B00399">
              <w:rPr>
                <w:rFonts w:ascii="Times New Roman" w:hAnsi="Times New Roman"/>
                <w:i/>
                <w:iCs/>
                <w:lang w:eastAsia="zh-CN"/>
              </w:rPr>
              <w:t>Option 4: Introduce M contiguous candidate S-SSB occasions in one S-SSB period</w:t>
            </w:r>
            <w:r>
              <w:rPr>
                <w:rFonts w:ascii="Times New Roman" w:hAnsi="Times New Roman"/>
                <w:i/>
                <w:iCs/>
                <w:lang w:eastAsia="zh-CN"/>
              </w:rPr>
              <w:t>.</w:t>
            </w:r>
          </w:p>
          <w:p w14:paraId="3A125C6C" w14:textId="7A4D7EE6" w:rsidR="00B00399" w:rsidRPr="00B00399" w:rsidRDefault="00B00399" w:rsidP="00B00399">
            <w:pPr>
              <w:pStyle w:val="a9"/>
              <w:widowControl/>
              <w:numPr>
                <w:ilvl w:val="0"/>
                <w:numId w:val="38"/>
              </w:numPr>
              <w:wordWrap/>
              <w:ind w:leftChars="0"/>
              <w:rPr>
                <w:rFonts w:ascii="Times New Roman" w:hAnsi="Times New Roman"/>
                <w:i/>
                <w:iCs/>
                <w:lang w:eastAsia="zh-CN"/>
              </w:rPr>
            </w:pPr>
            <w:r w:rsidRPr="00B00399">
              <w:rPr>
                <w:rFonts w:ascii="Times New Roman" w:hAnsi="Times New Roman"/>
                <w:i/>
                <w:iCs/>
                <w:lang w:eastAsia="zh-CN"/>
              </w:rPr>
              <w:t>Option 5: the number of candidate S-SSB occasions is (pre-)configured, and locations are determined based on the (pre-)configured number</w:t>
            </w:r>
            <w:r>
              <w:rPr>
                <w:rFonts w:ascii="Times New Roman" w:hAnsi="Times New Roman"/>
                <w:i/>
                <w:iCs/>
                <w:lang w:eastAsia="zh-CN"/>
              </w:rPr>
              <w:t>.</w:t>
            </w:r>
          </w:p>
          <w:p w14:paraId="2FC20018" w14:textId="77777777" w:rsidR="00B00399" w:rsidRDefault="00B00399" w:rsidP="00722CD5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</w:rPr>
            </w:pPr>
          </w:p>
          <w:p w14:paraId="5B1F1497" w14:textId="6954EB70" w:rsidR="00650ED9" w:rsidRPr="009A51F1" w:rsidRDefault="00650ED9" w:rsidP="00650ED9">
            <w:pPr>
              <w:widowControl/>
              <w:wordWrap/>
              <w:spacing w:line="220" w:lineRule="exact"/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lang w:val="en-GB" w:eastAsia="en-US"/>
              </w:rPr>
            </w:pPr>
            <w:r w:rsidRPr="00650ED9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Agreement at RAN1#112</w:t>
            </w:r>
          </w:p>
          <w:p w14:paraId="5F66AD12" w14:textId="77777777" w:rsidR="00650ED9" w:rsidRPr="00650ED9" w:rsidRDefault="00650ED9" w:rsidP="00650ED9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For slots with 2 candidate starting symbols for a PSCCH/PSSCH transmission:</w:t>
            </w:r>
          </w:p>
          <w:p w14:paraId="010A69CE" w14:textId="77777777" w:rsidR="00650ED9" w:rsidRPr="00650ED9" w:rsidRDefault="00650ED9" w:rsidP="00650ED9">
            <w:pPr>
              <w:widowControl/>
              <w:numPr>
                <w:ilvl w:val="0"/>
                <w:numId w:val="38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The location of 1</w:t>
            </w:r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vertAlign w:val="superscript"/>
                <w:lang w:val="en-GB"/>
              </w:rPr>
              <w:t>st</w:t>
            </w:r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 xml:space="preserve"> starting symbol can be (pre)configured from {#</w:t>
            </w:r>
            <w:proofErr w:type="gramStart"/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0,#</w:t>
            </w:r>
            <w:proofErr w:type="gramEnd"/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1,#2,#3,#4,#5,#6} per BWP</w:t>
            </w:r>
          </w:p>
          <w:p w14:paraId="0789A449" w14:textId="77777777" w:rsidR="00650ED9" w:rsidRPr="00650ED9" w:rsidRDefault="00650ED9" w:rsidP="00650ED9">
            <w:pPr>
              <w:widowControl/>
              <w:numPr>
                <w:ilvl w:val="1"/>
                <w:numId w:val="38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By default (if no (pre)configuration), the location of the 1</w:t>
            </w:r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vertAlign w:val="superscript"/>
                <w:lang w:val="en-GB"/>
              </w:rPr>
              <w:t>st</w:t>
            </w:r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 xml:space="preserve"> starting symbol is symbol#</w:t>
            </w:r>
            <w:proofErr w:type="gramStart"/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0</w:t>
            </w:r>
            <w:proofErr w:type="gramEnd"/>
          </w:p>
          <w:p w14:paraId="46702A96" w14:textId="77777777" w:rsidR="00650ED9" w:rsidRPr="00650ED9" w:rsidRDefault="00650ED9" w:rsidP="00650ED9">
            <w:pPr>
              <w:widowControl/>
              <w:numPr>
                <w:ilvl w:val="0"/>
                <w:numId w:val="38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The location of 2</w:t>
            </w:r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vertAlign w:val="superscript"/>
                <w:lang w:val="en-GB"/>
              </w:rPr>
              <w:t>nd</w:t>
            </w:r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 xml:space="preserve"> starting symbol is (pre-)configured from {#</w:t>
            </w:r>
            <w:proofErr w:type="gramStart"/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3,#</w:t>
            </w:r>
            <w:proofErr w:type="gramEnd"/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4,#5,#6,#7} per BWP</w:t>
            </w:r>
          </w:p>
          <w:p w14:paraId="581E85F5" w14:textId="77777777" w:rsidR="00650ED9" w:rsidRPr="00650ED9" w:rsidRDefault="00650ED9" w:rsidP="00650ED9">
            <w:pPr>
              <w:widowControl/>
              <w:numPr>
                <w:ilvl w:val="1"/>
                <w:numId w:val="38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It shall be configured such that within a slot, the number of symbols used for PSCCH/PSSCH transmission from 2</w:t>
            </w:r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vertAlign w:val="superscript"/>
                <w:lang w:val="en-GB"/>
              </w:rPr>
              <w:t>nd</w:t>
            </w:r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 xml:space="preserve"> starting symbol is not smaller than </w:t>
            </w:r>
            <w:proofErr w:type="gramStart"/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6</w:t>
            </w:r>
            <w:proofErr w:type="gramEnd"/>
          </w:p>
          <w:p w14:paraId="2605F8D9" w14:textId="77777777" w:rsidR="00650ED9" w:rsidRPr="00650ED9" w:rsidRDefault="00650ED9" w:rsidP="00650ED9">
            <w:pPr>
              <w:widowControl/>
              <w:numPr>
                <w:ilvl w:val="1"/>
                <w:numId w:val="38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650ED9">
              <w:rPr>
                <w:rFonts w:ascii="Times" w:eastAsiaTheme="minorEastAsia" w:hAnsi="Times" w:hint="eastAsia"/>
                <w:i/>
                <w:iCs/>
                <w:kern w:val="0"/>
                <w:szCs w:val="24"/>
                <w:lang w:val="en-GB"/>
              </w:rPr>
              <w:t>I</w:t>
            </w:r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t shall be configured such that within a slot, the 2</w:t>
            </w:r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vertAlign w:val="superscript"/>
                <w:lang w:val="en-GB"/>
              </w:rPr>
              <w:t>nd</w:t>
            </w:r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 xml:space="preserve"> starting symbol is later than the 1</w:t>
            </w:r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vertAlign w:val="superscript"/>
                <w:lang w:val="en-GB"/>
              </w:rPr>
              <w:t>st</w:t>
            </w:r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 xml:space="preserve"> starting </w:t>
            </w:r>
            <w:proofErr w:type="gramStart"/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symbol</w:t>
            </w:r>
            <w:proofErr w:type="gramEnd"/>
          </w:p>
          <w:p w14:paraId="4E286570" w14:textId="77777777" w:rsidR="00650ED9" w:rsidRPr="00650ED9" w:rsidRDefault="00650ED9" w:rsidP="00650ED9">
            <w:pPr>
              <w:widowControl/>
              <w:numPr>
                <w:ilvl w:val="0"/>
                <w:numId w:val="38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PSCCH/PSSCH transmission starting from 1</w:t>
            </w:r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vertAlign w:val="superscript"/>
                <w:lang w:val="en-GB"/>
              </w:rPr>
              <w:t>st</w:t>
            </w:r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 xml:space="preserve"> or 2</w:t>
            </w:r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vertAlign w:val="superscript"/>
                <w:lang w:val="en-GB"/>
              </w:rPr>
              <w:t>nd</w:t>
            </w:r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 xml:space="preserve"> starting symbol shall have the same ending symbol within a </w:t>
            </w:r>
            <w:proofErr w:type="gramStart"/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slot</w:t>
            </w:r>
            <w:proofErr w:type="gramEnd"/>
          </w:p>
          <w:p w14:paraId="7EC853E6" w14:textId="77777777" w:rsidR="00650ED9" w:rsidRPr="00650ED9" w:rsidRDefault="00650ED9" w:rsidP="00650ED9">
            <w:pPr>
              <w:widowControl/>
              <w:numPr>
                <w:ilvl w:val="0"/>
                <w:numId w:val="38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650ED9">
              <w:rPr>
                <w:rFonts w:ascii="Times" w:eastAsiaTheme="minorEastAsia" w:hAnsi="Times" w:hint="eastAsia"/>
                <w:i/>
                <w:iCs/>
                <w:kern w:val="0"/>
                <w:szCs w:val="24"/>
                <w:lang w:val="en-GB"/>
              </w:rPr>
              <w:t>N</w:t>
            </w:r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ote: assume symbol index in a slot starts from #0</w:t>
            </w:r>
          </w:p>
          <w:p w14:paraId="02B077E3" w14:textId="77777777" w:rsidR="00650ED9" w:rsidRPr="009A51F1" w:rsidRDefault="00650ED9" w:rsidP="00650ED9">
            <w:pPr>
              <w:widowControl/>
              <w:wordWrap/>
              <w:spacing w:line="220" w:lineRule="exact"/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lang w:val="en-GB" w:eastAsia="en-US"/>
              </w:rPr>
            </w:pPr>
            <w:r w:rsidRPr="00650ED9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Agreement at RAN1#112</w:t>
            </w:r>
          </w:p>
          <w:p w14:paraId="0E1DC620" w14:textId="77777777" w:rsidR="00650ED9" w:rsidRPr="00650ED9" w:rsidRDefault="00650ED9" w:rsidP="00650ED9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bCs/>
                <w:i/>
                <w:iCs/>
                <w:kern w:val="0"/>
                <w:szCs w:val="24"/>
                <w:lang w:val="en-GB"/>
              </w:rPr>
            </w:pPr>
            <w:r w:rsidRPr="00650ED9">
              <w:rPr>
                <w:rFonts w:ascii="Times" w:eastAsiaTheme="minorEastAsia" w:hAnsi="Times"/>
                <w:bCs/>
                <w:i/>
                <w:iCs/>
                <w:kern w:val="0"/>
                <w:szCs w:val="24"/>
                <w:lang w:val="en-GB"/>
              </w:rPr>
              <w:t>For interlace RB-based PSCCH/PSSCH transmission in SL-U:</w:t>
            </w:r>
          </w:p>
          <w:p w14:paraId="27466FA6" w14:textId="77777777" w:rsidR="00650ED9" w:rsidRPr="00650ED9" w:rsidRDefault="00650ED9" w:rsidP="00650ED9">
            <w:pPr>
              <w:widowControl/>
              <w:numPr>
                <w:ilvl w:val="0"/>
                <w:numId w:val="38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 xml:space="preserve">Regarding mapping between sub-channel and interlace, 1 sub-channel is defined and indexed within 1 RB set, and is periodically indexed across different RB sets within the resource </w:t>
            </w:r>
            <w:proofErr w:type="gramStart"/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pool</w:t>
            </w:r>
            <w:proofErr w:type="gramEnd"/>
          </w:p>
          <w:p w14:paraId="4CD5EFE9" w14:textId="77777777" w:rsidR="00650ED9" w:rsidRPr="009A51F1" w:rsidRDefault="00650ED9" w:rsidP="00650ED9">
            <w:pPr>
              <w:widowControl/>
              <w:wordWrap/>
              <w:spacing w:line="220" w:lineRule="exact"/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lang w:val="en-GB" w:eastAsia="en-US"/>
              </w:rPr>
            </w:pPr>
            <w:r w:rsidRPr="00650ED9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Agreement at RAN1#112</w:t>
            </w:r>
          </w:p>
          <w:p w14:paraId="30F283BC" w14:textId="77777777" w:rsidR="00650ED9" w:rsidRPr="00650ED9" w:rsidRDefault="00650ED9" w:rsidP="00650ED9">
            <w:pPr>
              <w:rPr>
                <w:rFonts w:ascii="Times New Roman" w:hAnsi="Times New Roman"/>
                <w:i/>
                <w:iCs/>
                <w:lang w:eastAsia="zh-CN"/>
              </w:rPr>
            </w:pPr>
            <w:r w:rsidRPr="00650ED9">
              <w:rPr>
                <w:rFonts w:ascii="Times New Roman" w:hAnsi="Times New Roman"/>
                <w:i/>
                <w:iCs/>
                <w:lang w:eastAsia="zh-CN"/>
              </w:rPr>
              <w:t>To address PSFCH transmission dropping due to LBT failure:</w:t>
            </w:r>
          </w:p>
          <w:p w14:paraId="62B4950B" w14:textId="77777777" w:rsidR="00650ED9" w:rsidRPr="00650ED9" w:rsidRDefault="00650ED9" w:rsidP="00650ED9">
            <w:pPr>
              <w:pStyle w:val="a9"/>
              <w:widowControl/>
              <w:numPr>
                <w:ilvl w:val="0"/>
                <w:numId w:val="38"/>
              </w:numPr>
              <w:wordWrap/>
              <w:ind w:leftChars="0"/>
              <w:rPr>
                <w:rFonts w:ascii="Times New Roman" w:hAnsi="Times New Roman"/>
                <w:i/>
                <w:iCs/>
                <w:lang w:eastAsia="zh-CN"/>
              </w:rPr>
            </w:pPr>
            <w:bookmarkStart w:id="2" w:name="_Hlk131793031"/>
            <w:r w:rsidRPr="00650ED9">
              <w:rPr>
                <w:rFonts w:ascii="Times New Roman" w:hAnsi="Times New Roman"/>
                <w:i/>
                <w:iCs/>
                <w:lang w:eastAsia="zh-CN"/>
              </w:rPr>
              <w:t>Support more than 1 PSFCH occasion per PSCCH/PSSCH transmission</w:t>
            </w:r>
          </w:p>
          <w:p w14:paraId="44C6A75B" w14:textId="77777777" w:rsidR="00650ED9" w:rsidRPr="00650ED9" w:rsidRDefault="00650ED9" w:rsidP="00650ED9">
            <w:pPr>
              <w:pStyle w:val="a9"/>
              <w:widowControl/>
              <w:numPr>
                <w:ilvl w:val="1"/>
                <w:numId w:val="38"/>
              </w:numPr>
              <w:wordWrap/>
              <w:ind w:leftChars="0"/>
              <w:rPr>
                <w:rFonts w:ascii="Times New Roman" w:hAnsi="Times New Roman"/>
                <w:i/>
                <w:iCs/>
                <w:lang w:eastAsia="zh-CN"/>
              </w:rPr>
            </w:pPr>
            <w:proofErr w:type="gramStart"/>
            <w:r w:rsidRPr="00650ED9">
              <w:rPr>
                <w:rFonts w:ascii="Times New Roman" w:hAnsi="Times New Roman"/>
                <w:i/>
                <w:iCs/>
                <w:lang w:eastAsia="zh-CN"/>
              </w:rPr>
              <w:t>Down-select</w:t>
            </w:r>
            <w:proofErr w:type="gramEnd"/>
            <w:r w:rsidRPr="00650ED9">
              <w:rPr>
                <w:rFonts w:ascii="Times New Roman" w:hAnsi="Times New Roman"/>
                <w:i/>
                <w:iCs/>
                <w:lang w:eastAsia="zh-CN"/>
              </w:rPr>
              <w:t xml:space="preserve"> one or support both of the followings</w:t>
            </w:r>
          </w:p>
          <w:p w14:paraId="140F182A" w14:textId="77777777" w:rsidR="00650ED9" w:rsidRPr="00650ED9" w:rsidRDefault="00650ED9" w:rsidP="00650ED9">
            <w:pPr>
              <w:pStyle w:val="a9"/>
              <w:widowControl/>
              <w:numPr>
                <w:ilvl w:val="2"/>
                <w:numId w:val="38"/>
              </w:numPr>
              <w:wordWrap/>
              <w:ind w:leftChars="0"/>
              <w:rPr>
                <w:rFonts w:ascii="Times New Roman" w:hAnsi="Times New Roman"/>
                <w:i/>
                <w:iCs/>
                <w:lang w:eastAsia="zh-CN"/>
              </w:rPr>
            </w:pPr>
            <w:r w:rsidRPr="00650ED9">
              <w:rPr>
                <w:rFonts w:ascii="Times New Roman" w:hAnsi="Times New Roman"/>
                <w:i/>
                <w:iCs/>
                <w:lang w:eastAsia="zh-CN"/>
              </w:rPr>
              <w:t>Option 1: Such PSFCH occasion(s) are (pre-)</w:t>
            </w:r>
            <w:proofErr w:type="gramStart"/>
            <w:r w:rsidRPr="00650ED9">
              <w:rPr>
                <w:rFonts w:ascii="Times New Roman" w:hAnsi="Times New Roman"/>
                <w:i/>
                <w:iCs/>
                <w:lang w:eastAsia="zh-CN"/>
              </w:rPr>
              <w:t>configured</w:t>
            </w:r>
            <w:proofErr w:type="gramEnd"/>
          </w:p>
          <w:p w14:paraId="221ECF63" w14:textId="77777777" w:rsidR="00650ED9" w:rsidRPr="00650ED9" w:rsidRDefault="00650ED9" w:rsidP="00650ED9">
            <w:pPr>
              <w:pStyle w:val="a9"/>
              <w:widowControl/>
              <w:numPr>
                <w:ilvl w:val="2"/>
                <w:numId w:val="38"/>
              </w:numPr>
              <w:wordWrap/>
              <w:ind w:leftChars="0"/>
              <w:rPr>
                <w:rFonts w:ascii="Times New Roman" w:hAnsi="Times New Roman"/>
                <w:i/>
                <w:iCs/>
                <w:lang w:eastAsia="zh-CN"/>
              </w:rPr>
            </w:pPr>
            <w:r w:rsidRPr="00650ED9">
              <w:rPr>
                <w:rFonts w:ascii="Times New Roman" w:hAnsi="Times New Roman"/>
                <w:i/>
                <w:iCs/>
                <w:lang w:eastAsia="zh-CN"/>
              </w:rPr>
              <w:t xml:space="preserve">Option 2: Such PSFCH occasion(s) are (pre-)configured and dynamically </w:t>
            </w:r>
            <w:proofErr w:type="gramStart"/>
            <w:r w:rsidRPr="00650ED9">
              <w:rPr>
                <w:rFonts w:ascii="Times New Roman" w:hAnsi="Times New Roman"/>
                <w:i/>
                <w:iCs/>
                <w:lang w:eastAsia="zh-CN"/>
              </w:rPr>
              <w:t>indicated</w:t>
            </w:r>
            <w:proofErr w:type="gramEnd"/>
          </w:p>
          <w:bookmarkEnd w:id="2"/>
          <w:p w14:paraId="1306D16C" w14:textId="77777777" w:rsidR="00650ED9" w:rsidRPr="00650ED9" w:rsidRDefault="00650ED9" w:rsidP="00650ED9">
            <w:pPr>
              <w:pStyle w:val="a9"/>
              <w:widowControl/>
              <w:numPr>
                <w:ilvl w:val="2"/>
                <w:numId w:val="38"/>
              </w:numPr>
              <w:wordWrap/>
              <w:ind w:leftChars="0"/>
              <w:rPr>
                <w:rFonts w:ascii="Times New Roman" w:hAnsi="Times New Roman"/>
                <w:i/>
                <w:iCs/>
                <w:lang w:eastAsia="zh-CN"/>
              </w:rPr>
            </w:pPr>
            <w:r w:rsidRPr="00650ED9">
              <w:rPr>
                <w:rFonts w:ascii="Times New Roman" w:hAnsi="Times New Roman"/>
                <w:i/>
                <w:iCs/>
                <w:lang w:eastAsia="zh-CN"/>
              </w:rPr>
              <w:t xml:space="preserve">FFS applicable scenarios, e.g., considering the applicability of COT sharing, </w:t>
            </w:r>
            <w:proofErr w:type="spellStart"/>
            <w:r w:rsidRPr="00650ED9">
              <w:rPr>
                <w:rFonts w:ascii="Times New Roman" w:hAnsi="Times New Roman"/>
                <w:i/>
                <w:iCs/>
                <w:lang w:eastAsia="zh-CN"/>
              </w:rPr>
              <w:t>MCSt</w:t>
            </w:r>
            <w:proofErr w:type="spellEnd"/>
            <w:r w:rsidRPr="00650ED9">
              <w:rPr>
                <w:rFonts w:ascii="Times New Roman" w:hAnsi="Times New Roman"/>
                <w:i/>
                <w:iCs/>
                <w:lang w:eastAsia="zh-CN"/>
              </w:rPr>
              <w:t xml:space="preserve">, etc. </w:t>
            </w:r>
          </w:p>
          <w:p w14:paraId="079CE884" w14:textId="77777777" w:rsidR="00650ED9" w:rsidRPr="00650ED9" w:rsidRDefault="00650ED9" w:rsidP="00650ED9">
            <w:pPr>
              <w:pStyle w:val="a9"/>
              <w:widowControl/>
              <w:numPr>
                <w:ilvl w:val="1"/>
                <w:numId w:val="38"/>
              </w:numPr>
              <w:wordWrap/>
              <w:ind w:leftChars="0"/>
              <w:rPr>
                <w:rFonts w:ascii="Times New Roman" w:hAnsi="Times New Roman"/>
                <w:i/>
                <w:iCs/>
                <w:lang w:eastAsia="zh-CN"/>
              </w:rPr>
            </w:pPr>
            <w:r w:rsidRPr="00650ED9">
              <w:rPr>
                <w:rFonts w:ascii="Times New Roman" w:hAnsi="Times New Roman"/>
                <w:i/>
                <w:iCs/>
                <w:lang w:eastAsia="zh-CN"/>
              </w:rPr>
              <w:t xml:space="preserve">FFS other </w:t>
            </w:r>
            <w:proofErr w:type="gramStart"/>
            <w:r w:rsidRPr="00650ED9">
              <w:rPr>
                <w:rFonts w:ascii="Times New Roman" w:hAnsi="Times New Roman"/>
                <w:i/>
                <w:iCs/>
                <w:lang w:eastAsia="zh-CN"/>
              </w:rPr>
              <w:t>details</w:t>
            </w:r>
            <w:proofErr w:type="gramEnd"/>
            <w:r w:rsidRPr="00650ED9">
              <w:rPr>
                <w:rFonts w:ascii="Times New Roman" w:hAnsi="Times New Roman"/>
                <w:i/>
                <w:iCs/>
                <w:lang w:eastAsia="zh-CN"/>
              </w:rPr>
              <w:t xml:space="preserve"> </w:t>
            </w:r>
          </w:p>
          <w:p w14:paraId="4BB44300" w14:textId="77777777" w:rsidR="00650ED9" w:rsidRPr="009A51F1" w:rsidRDefault="00650ED9" w:rsidP="00650ED9">
            <w:pPr>
              <w:widowControl/>
              <w:wordWrap/>
              <w:spacing w:line="220" w:lineRule="exact"/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lang w:val="en-GB" w:eastAsia="en-US"/>
              </w:rPr>
            </w:pPr>
            <w:r w:rsidRPr="00650ED9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Agreement at RAN1#112</w:t>
            </w:r>
          </w:p>
          <w:p w14:paraId="7D312D44" w14:textId="77777777" w:rsidR="00650ED9" w:rsidRPr="00650ED9" w:rsidRDefault="00650ED9" w:rsidP="00650ED9">
            <w:pPr>
              <w:rPr>
                <w:rFonts w:ascii="Times New Roman" w:hAnsi="Times New Roman"/>
                <w:i/>
                <w:iCs/>
                <w:lang w:eastAsia="zh-CN"/>
              </w:rPr>
            </w:pPr>
            <w:r w:rsidRPr="00650ED9">
              <w:rPr>
                <w:rFonts w:ascii="Times New Roman" w:hAnsi="Times New Roman"/>
                <w:i/>
                <w:iCs/>
                <w:lang w:eastAsia="zh-CN"/>
              </w:rPr>
              <w:t>For contiguous RB-based PSCCH/PSSCH transmission in SL-U:</w:t>
            </w:r>
          </w:p>
          <w:p w14:paraId="62A2936B" w14:textId="77777777" w:rsidR="00650ED9" w:rsidRPr="00650ED9" w:rsidRDefault="00650ED9" w:rsidP="00650ED9">
            <w:pPr>
              <w:widowControl/>
              <w:numPr>
                <w:ilvl w:val="0"/>
                <w:numId w:val="38"/>
              </w:numPr>
              <w:wordWrap/>
              <w:jc w:val="left"/>
              <w:rPr>
                <w:rFonts w:ascii="Times New Roman" w:hAnsi="Times New Roman"/>
                <w:i/>
                <w:iCs/>
                <w:lang w:eastAsia="zh-CN"/>
              </w:rPr>
            </w:pPr>
            <w:r w:rsidRPr="00650ED9">
              <w:rPr>
                <w:rFonts w:ascii="Times New Roman" w:hAnsi="Times New Roman"/>
                <w:i/>
                <w:iCs/>
                <w:lang w:eastAsia="zh-CN"/>
              </w:rPr>
              <w:t xml:space="preserve">Regarding mapping between sub-channel and PRBs, </w:t>
            </w:r>
            <w:proofErr w:type="gramStart"/>
            <w:r w:rsidRPr="00650ED9">
              <w:rPr>
                <w:rFonts w:ascii="Times New Roman" w:hAnsi="Times New Roman"/>
                <w:i/>
                <w:iCs/>
                <w:lang w:eastAsia="zh-CN"/>
              </w:rPr>
              <w:t>down-select</w:t>
            </w:r>
            <w:proofErr w:type="gramEnd"/>
            <w:r w:rsidRPr="00650ED9">
              <w:rPr>
                <w:rFonts w:ascii="Times New Roman" w:hAnsi="Times New Roman"/>
                <w:i/>
                <w:iCs/>
                <w:lang w:eastAsia="zh-CN"/>
              </w:rPr>
              <w:t xml:space="preserve"> one of the followings during RAN1#112:</w:t>
            </w:r>
          </w:p>
          <w:p w14:paraId="11FE6AAF" w14:textId="77777777" w:rsidR="00650ED9" w:rsidRPr="00650ED9" w:rsidRDefault="00650ED9" w:rsidP="00650ED9">
            <w:pPr>
              <w:widowControl/>
              <w:numPr>
                <w:ilvl w:val="1"/>
                <w:numId w:val="38"/>
              </w:numPr>
              <w:wordWrap/>
              <w:jc w:val="left"/>
              <w:rPr>
                <w:rFonts w:ascii="Times New Roman" w:hAnsi="Times New Roman"/>
                <w:i/>
                <w:iCs/>
                <w:lang w:eastAsia="zh-CN"/>
              </w:rPr>
            </w:pPr>
            <w:r w:rsidRPr="00650ED9">
              <w:rPr>
                <w:rFonts w:ascii="Times New Roman" w:hAnsi="Times New Roman"/>
                <w:i/>
                <w:iCs/>
                <w:lang w:eastAsia="zh-CN"/>
              </w:rPr>
              <w:t xml:space="preserve">Option 1 (sub-channel aligns with resource pool boundary): Same as in legacy NR SL, i.e., the mapping of sub-channel starts from the first PRB of the resource pool and mapped sequentially within the resource pool according to the sub-channel </w:t>
            </w:r>
            <w:proofErr w:type="gramStart"/>
            <w:r w:rsidRPr="00650ED9">
              <w:rPr>
                <w:rFonts w:ascii="Times New Roman" w:hAnsi="Times New Roman"/>
                <w:i/>
                <w:iCs/>
                <w:lang w:eastAsia="zh-CN"/>
              </w:rPr>
              <w:t>size</w:t>
            </w:r>
            <w:proofErr w:type="gramEnd"/>
          </w:p>
          <w:p w14:paraId="684F63E2" w14:textId="77777777" w:rsidR="00650ED9" w:rsidRPr="00650ED9" w:rsidRDefault="00650ED9" w:rsidP="00650ED9">
            <w:pPr>
              <w:widowControl/>
              <w:numPr>
                <w:ilvl w:val="2"/>
                <w:numId w:val="38"/>
              </w:numPr>
              <w:wordWrap/>
              <w:jc w:val="left"/>
              <w:rPr>
                <w:rFonts w:ascii="Times New Roman" w:hAnsi="Times New Roman"/>
                <w:i/>
                <w:iCs/>
                <w:lang w:eastAsia="zh-CN"/>
              </w:rPr>
            </w:pPr>
            <w:r w:rsidRPr="00650ED9">
              <w:rPr>
                <w:rFonts w:ascii="Times New Roman" w:eastAsia="DengXian" w:hAnsi="Times New Roman"/>
                <w:i/>
                <w:iCs/>
                <w:lang w:eastAsia="zh-CN"/>
              </w:rPr>
              <w:t xml:space="preserve">FFS: how to deal with the remaining PRBs, </w:t>
            </w:r>
            <w:proofErr w:type="gramStart"/>
            <w:r w:rsidRPr="00650ED9">
              <w:rPr>
                <w:rFonts w:ascii="Times New Roman" w:eastAsia="DengXian" w:hAnsi="Times New Roman"/>
                <w:i/>
                <w:iCs/>
                <w:lang w:eastAsia="zh-CN"/>
              </w:rPr>
              <w:t>e.g.</w:t>
            </w:r>
            <w:proofErr w:type="gramEnd"/>
            <w:r w:rsidRPr="00650ED9">
              <w:rPr>
                <w:rFonts w:ascii="Times New Roman" w:eastAsia="DengXian" w:hAnsi="Times New Roman"/>
                <w:i/>
                <w:iCs/>
                <w:lang w:eastAsia="zh-CN"/>
              </w:rPr>
              <w:t xml:space="preserve"> for meeting OCB requirements</w:t>
            </w:r>
          </w:p>
          <w:p w14:paraId="29A322CE" w14:textId="75BE1281" w:rsidR="00650ED9" w:rsidRPr="00650ED9" w:rsidRDefault="00650ED9" w:rsidP="00650ED9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b/>
                <w:i/>
                <w:iCs/>
                <w:kern w:val="0"/>
                <w:szCs w:val="24"/>
                <w:lang w:val="en-GB"/>
              </w:rPr>
            </w:pPr>
            <w:r w:rsidRPr="00650ED9">
              <w:rPr>
                <w:rFonts w:ascii="Times" w:eastAsiaTheme="minorEastAsia" w:hAnsi="Times"/>
                <w:b/>
                <w:i/>
                <w:iCs/>
                <w:kern w:val="0"/>
                <w:szCs w:val="24"/>
                <w:highlight w:val="darkYellow"/>
                <w:lang w:val="en-GB"/>
              </w:rPr>
              <w:t>Working assumption at RAN1#112</w:t>
            </w:r>
          </w:p>
          <w:p w14:paraId="727B0D94" w14:textId="77777777" w:rsidR="00650ED9" w:rsidRPr="00650ED9" w:rsidRDefault="00650ED9" w:rsidP="00650ED9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If a resource pool includes slots with 2 candidate starting symbols for a PSCCH/PSSCH transmission:</w:t>
            </w:r>
          </w:p>
          <w:p w14:paraId="75C4D150" w14:textId="77777777" w:rsidR="00650ED9" w:rsidRPr="00650ED9" w:rsidRDefault="00650ED9" w:rsidP="00650ED9">
            <w:pPr>
              <w:widowControl/>
              <w:numPr>
                <w:ilvl w:val="0"/>
                <w:numId w:val="38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At least for COT initiation, TBS is determined based on a reference number of symbols as follows:</w:t>
            </w:r>
          </w:p>
          <w:p w14:paraId="1A9ECF4B" w14:textId="77777777" w:rsidR="00650ED9" w:rsidRPr="00650ED9" w:rsidRDefault="00650ED9" w:rsidP="00650ED9">
            <w:pPr>
              <w:widowControl/>
              <w:numPr>
                <w:ilvl w:val="1"/>
                <w:numId w:val="38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Option 4: The reference number of symbols is determined by (pre-)</w:t>
            </w:r>
            <w:proofErr w:type="gramStart"/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configuration</w:t>
            </w:r>
            <w:proofErr w:type="gramEnd"/>
          </w:p>
          <w:p w14:paraId="59833302" w14:textId="77777777" w:rsidR="00650ED9" w:rsidRPr="00650ED9" w:rsidRDefault="00650ED9" w:rsidP="00650ED9">
            <w:pPr>
              <w:widowControl/>
              <w:numPr>
                <w:ilvl w:val="1"/>
                <w:numId w:val="38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FFS: value range</w:t>
            </w:r>
          </w:p>
          <w:p w14:paraId="1948A780" w14:textId="77777777" w:rsidR="00650ED9" w:rsidRPr="00650ED9" w:rsidRDefault="00650ED9" w:rsidP="00650ED9">
            <w:pPr>
              <w:widowControl/>
              <w:numPr>
                <w:ilvl w:val="1"/>
                <w:numId w:val="38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650ED9">
              <w:rPr>
                <w:rFonts w:ascii="Times" w:eastAsiaTheme="minorEastAsia" w:hAnsi="Times" w:hint="eastAsia"/>
                <w:i/>
                <w:iCs/>
                <w:kern w:val="0"/>
                <w:szCs w:val="24"/>
                <w:lang w:val="en-GB"/>
              </w:rPr>
              <w:lastRenderedPageBreak/>
              <w:t>F</w:t>
            </w:r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FS: whether a different reference number of symbols is needed for transmission in a shared COT</w:t>
            </w:r>
          </w:p>
          <w:p w14:paraId="4A0300F5" w14:textId="77777777" w:rsidR="00650ED9" w:rsidRPr="009A51F1" w:rsidRDefault="00650ED9" w:rsidP="00650ED9">
            <w:pPr>
              <w:widowControl/>
              <w:wordWrap/>
              <w:spacing w:line="220" w:lineRule="exact"/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lang w:val="en-GB" w:eastAsia="en-US"/>
              </w:rPr>
            </w:pPr>
            <w:r w:rsidRPr="00650ED9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Agreement at RAN1#112</w:t>
            </w:r>
          </w:p>
          <w:p w14:paraId="50AC38BA" w14:textId="77777777" w:rsidR="00650ED9" w:rsidRPr="00650ED9" w:rsidRDefault="00650ED9" w:rsidP="00650ED9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650ED9">
              <w:rPr>
                <w:rFonts w:ascii="Times" w:eastAsiaTheme="minorEastAsia" w:hAnsi="Times" w:hint="eastAsia"/>
                <w:i/>
                <w:iCs/>
                <w:kern w:val="0"/>
                <w:szCs w:val="24"/>
                <w:lang w:val="en-GB"/>
              </w:rPr>
              <w:t>RAN1</w:t>
            </w:r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 xml:space="preserve"> further study the followings:</w:t>
            </w:r>
          </w:p>
          <w:p w14:paraId="7A0905A4" w14:textId="77777777" w:rsidR="00650ED9" w:rsidRPr="00650ED9" w:rsidRDefault="00650ED9" w:rsidP="00650ED9">
            <w:pPr>
              <w:widowControl/>
              <w:numPr>
                <w:ilvl w:val="0"/>
                <w:numId w:val="38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Whether/how to maintain a COT when the COT contains multiple RB sets and includes S-SSB slot(s), e.g., whether to transmit S-SSB repetitions in more than one RB set, etc.</w:t>
            </w:r>
          </w:p>
          <w:p w14:paraId="7A46516F" w14:textId="77777777" w:rsidR="00650ED9" w:rsidRPr="009A51F1" w:rsidRDefault="00650ED9" w:rsidP="00650ED9">
            <w:pPr>
              <w:widowControl/>
              <w:wordWrap/>
              <w:spacing w:line="220" w:lineRule="exact"/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lang w:val="en-GB" w:eastAsia="en-US"/>
              </w:rPr>
            </w:pPr>
            <w:r w:rsidRPr="00650ED9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Agreement at RAN1#112</w:t>
            </w:r>
          </w:p>
          <w:p w14:paraId="0DB54AB1" w14:textId="77777777" w:rsidR="00650ED9" w:rsidRPr="00650ED9" w:rsidRDefault="00650ED9" w:rsidP="00650ED9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650ED9">
              <w:rPr>
                <w:rFonts w:ascii="Times" w:eastAsiaTheme="minorEastAsia" w:hAnsi="Times" w:hint="eastAsia"/>
                <w:i/>
                <w:iCs/>
                <w:kern w:val="0"/>
                <w:szCs w:val="24"/>
                <w:lang w:val="en-GB"/>
              </w:rPr>
              <w:t>RAN1</w:t>
            </w:r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 xml:space="preserve"> further study the followings:</w:t>
            </w:r>
          </w:p>
          <w:p w14:paraId="6B55CD38" w14:textId="77777777" w:rsidR="00650ED9" w:rsidRDefault="00650ED9" w:rsidP="00650ED9">
            <w:pPr>
              <w:widowControl/>
              <w:numPr>
                <w:ilvl w:val="0"/>
                <w:numId w:val="38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 xml:space="preserve">Whether any updates on power control are necessary considering PSD limit in unlicensed spectrum regulation. </w:t>
            </w:r>
          </w:p>
          <w:p w14:paraId="3D7D7488" w14:textId="77777777" w:rsidR="00A91153" w:rsidRDefault="00A91153" w:rsidP="00A91153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</w:p>
          <w:p w14:paraId="59373CFB" w14:textId="2B9F9B1F" w:rsidR="00A91153" w:rsidRPr="009A51F1" w:rsidRDefault="00A91153" w:rsidP="00A91153">
            <w:pPr>
              <w:widowControl/>
              <w:wordWrap/>
              <w:spacing w:line="220" w:lineRule="exact"/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lang w:val="en-GB" w:eastAsia="en-US"/>
              </w:rPr>
            </w:pPr>
            <w:r w:rsidRPr="00A91153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Agreement at RAN1#112bis-e</w:t>
            </w:r>
          </w:p>
          <w:p w14:paraId="533F3E6F" w14:textId="77777777" w:rsidR="00A91153" w:rsidRPr="00A91153" w:rsidRDefault="00A91153" w:rsidP="00A91153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A91153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Regarding PSFCH transmission with 15 kHz and 30 kHz SCS:</w:t>
            </w:r>
          </w:p>
          <w:p w14:paraId="3C4B10ED" w14:textId="77777777" w:rsidR="00A91153" w:rsidRPr="00A91153" w:rsidRDefault="00A91153" w:rsidP="00A91153">
            <w:pPr>
              <w:widowControl/>
              <w:numPr>
                <w:ilvl w:val="0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</w:rPr>
            </w:pPr>
            <w:r w:rsidRPr="00A91153">
              <w:rPr>
                <w:rFonts w:ascii="Times" w:eastAsiaTheme="minorEastAsia" w:hAnsi="Times"/>
                <w:i/>
                <w:iCs/>
                <w:kern w:val="0"/>
                <w:szCs w:val="24"/>
              </w:rPr>
              <w:t xml:space="preserve">RAN1 </w:t>
            </w:r>
            <w:proofErr w:type="gramStart"/>
            <w:r w:rsidRPr="00A91153">
              <w:rPr>
                <w:rFonts w:ascii="Times" w:eastAsiaTheme="minorEastAsia" w:hAnsi="Times"/>
                <w:i/>
                <w:iCs/>
                <w:kern w:val="0"/>
                <w:szCs w:val="24"/>
              </w:rPr>
              <w:t>down-select</w:t>
            </w:r>
            <w:proofErr w:type="gramEnd"/>
            <w:r w:rsidRPr="00A91153">
              <w:rPr>
                <w:rFonts w:ascii="Times" w:eastAsiaTheme="minorEastAsia" w:hAnsi="Times"/>
                <w:i/>
                <w:iCs/>
                <w:kern w:val="0"/>
                <w:szCs w:val="24"/>
              </w:rPr>
              <w:t xml:space="preserve"> one of followings in RAN1#113:</w:t>
            </w:r>
          </w:p>
          <w:p w14:paraId="26D53475" w14:textId="77777777" w:rsidR="00A91153" w:rsidRPr="00A91153" w:rsidRDefault="00A91153" w:rsidP="00A91153">
            <w:pPr>
              <w:widowControl/>
              <w:numPr>
                <w:ilvl w:val="1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</w:rPr>
            </w:pPr>
            <w:r w:rsidRPr="00A91153">
              <w:rPr>
                <w:rFonts w:ascii="Times" w:eastAsiaTheme="minorEastAsia" w:hAnsi="Times"/>
                <w:i/>
                <w:iCs/>
                <w:kern w:val="0"/>
                <w:szCs w:val="24"/>
              </w:rPr>
              <w:t>Alt 1</w:t>
            </w:r>
            <w:r w:rsidRPr="00A91153">
              <w:rPr>
                <w:rFonts w:ascii="Times" w:eastAsiaTheme="minorEastAsia" w:hAnsi="Times" w:hint="eastAsia"/>
                <w:i/>
                <w:iCs/>
                <w:kern w:val="0"/>
                <w:szCs w:val="24"/>
              </w:rPr>
              <w:t>-</w:t>
            </w:r>
            <w:r w:rsidRPr="00A91153">
              <w:rPr>
                <w:rFonts w:ascii="Times" w:eastAsiaTheme="minorEastAsia" w:hAnsi="Times"/>
                <w:i/>
                <w:iCs/>
                <w:kern w:val="0"/>
                <w:szCs w:val="24"/>
              </w:rPr>
              <w:t>1b: each PSFCH transmission occupies 1 common interlace and K3 dedicated PRB(s)</w:t>
            </w:r>
          </w:p>
          <w:p w14:paraId="5C4A369B" w14:textId="77777777" w:rsidR="00A91153" w:rsidRPr="00A91153" w:rsidRDefault="00A91153" w:rsidP="00A91153">
            <w:pPr>
              <w:widowControl/>
              <w:numPr>
                <w:ilvl w:val="2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</w:rPr>
            </w:pPr>
            <w:r w:rsidRPr="00A91153">
              <w:rPr>
                <w:rFonts w:ascii="Times" w:eastAsiaTheme="minorEastAsia" w:hAnsi="Times"/>
                <w:i/>
                <w:iCs/>
                <w:kern w:val="0"/>
                <w:szCs w:val="24"/>
              </w:rPr>
              <w:t xml:space="preserve">K3 is (pre-)configured, FFS value </w:t>
            </w:r>
            <w:proofErr w:type="gramStart"/>
            <w:r w:rsidRPr="00A91153">
              <w:rPr>
                <w:rFonts w:ascii="Times" w:eastAsiaTheme="minorEastAsia" w:hAnsi="Times"/>
                <w:i/>
                <w:iCs/>
                <w:kern w:val="0"/>
                <w:szCs w:val="24"/>
              </w:rPr>
              <w:t>range</w:t>
            </w:r>
            <w:proofErr w:type="gramEnd"/>
          </w:p>
          <w:p w14:paraId="261DCACD" w14:textId="77777777" w:rsidR="00A91153" w:rsidRPr="00A91153" w:rsidRDefault="00A91153" w:rsidP="00A91153">
            <w:pPr>
              <w:widowControl/>
              <w:numPr>
                <w:ilvl w:val="2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</w:rPr>
            </w:pPr>
            <w:r w:rsidRPr="00A91153">
              <w:rPr>
                <w:rFonts w:ascii="Times" w:eastAsiaTheme="minorEastAsia" w:hAnsi="Times"/>
                <w:i/>
                <w:iCs/>
                <w:kern w:val="0"/>
                <w:szCs w:val="24"/>
              </w:rPr>
              <w:t xml:space="preserve">On the K3 dedicated PRB(s), multiple CS pairs can be used as in legacy NR SL PSFCH </w:t>
            </w:r>
            <w:proofErr w:type="gramStart"/>
            <w:r w:rsidRPr="00A91153">
              <w:rPr>
                <w:rFonts w:ascii="Times" w:eastAsiaTheme="minorEastAsia" w:hAnsi="Times"/>
                <w:i/>
                <w:iCs/>
                <w:kern w:val="0"/>
                <w:szCs w:val="24"/>
              </w:rPr>
              <w:t>transmission</w:t>
            </w:r>
            <w:proofErr w:type="gramEnd"/>
          </w:p>
          <w:p w14:paraId="5FF9E2ED" w14:textId="77777777" w:rsidR="00A91153" w:rsidRPr="00A91153" w:rsidRDefault="00A91153" w:rsidP="00A91153">
            <w:pPr>
              <w:widowControl/>
              <w:numPr>
                <w:ilvl w:val="2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</w:rPr>
            </w:pPr>
            <w:r w:rsidRPr="00A91153">
              <w:rPr>
                <w:rFonts w:ascii="Times" w:eastAsiaTheme="minorEastAsia" w:hAnsi="Times"/>
                <w:i/>
                <w:iCs/>
                <w:kern w:val="0"/>
                <w:szCs w:val="24"/>
              </w:rPr>
              <w:t xml:space="preserve">When a PRB of common interlace and a dedicated PRB locate within the same 1 MHz bandwidth, UE only transmits on the dedicated </w:t>
            </w:r>
            <w:proofErr w:type="gramStart"/>
            <w:r w:rsidRPr="00A91153">
              <w:rPr>
                <w:rFonts w:ascii="Times" w:eastAsiaTheme="minorEastAsia" w:hAnsi="Times"/>
                <w:i/>
                <w:iCs/>
                <w:kern w:val="0"/>
                <w:szCs w:val="24"/>
              </w:rPr>
              <w:t>PRB</w:t>
            </w:r>
            <w:proofErr w:type="gramEnd"/>
          </w:p>
          <w:p w14:paraId="108390BE" w14:textId="77777777" w:rsidR="00A91153" w:rsidRPr="00A91153" w:rsidRDefault="00A91153" w:rsidP="00A91153">
            <w:pPr>
              <w:widowControl/>
              <w:numPr>
                <w:ilvl w:val="3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</w:rPr>
            </w:pPr>
            <w:r w:rsidRPr="00A91153">
              <w:rPr>
                <w:rFonts w:ascii="Times" w:eastAsiaTheme="minorEastAsia" w:hAnsi="Times"/>
                <w:i/>
                <w:iCs/>
                <w:kern w:val="0"/>
                <w:szCs w:val="24"/>
              </w:rPr>
              <w:t>FFS: whether any impact on meeting OCB requirement</w:t>
            </w:r>
          </w:p>
          <w:p w14:paraId="2254790E" w14:textId="77777777" w:rsidR="00A91153" w:rsidRPr="00A91153" w:rsidRDefault="00A91153" w:rsidP="00A91153">
            <w:pPr>
              <w:widowControl/>
              <w:numPr>
                <w:ilvl w:val="1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</w:rPr>
            </w:pPr>
            <w:r w:rsidRPr="00A91153">
              <w:rPr>
                <w:rFonts w:ascii="Times" w:eastAsiaTheme="minorEastAsia" w:hAnsi="Times"/>
                <w:i/>
                <w:iCs/>
                <w:kern w:val="0"/>
                <w:szCs w:val="24"/>
              </w:rPr>
              <w:t xml:space="preserve">Alt 2-3a: each PSFCH transmission occupies 1 dedicated </w:t>
            </w:r>
            <w:proofErr w:type="gramStart"/>
            <w:r w:rsidRPr="00A91153">
              <w:rPr>
                <w:rFonts w:ascii="Times" w:eastAsiaTheme="minorEastAsia" w:hAnsi="Times"/>
                <w:i/>
                <w:iCs/>
                <w:kern w:val="0"/>
                <w:szCs w:val="24"/>
              </w:rPr>
              <w:t>interlace</w:t>
            </w:r>
            <w:proofErr w:type="gramEnd"/>
          </w:p>
          <w:p w14:paraId="1DB4D220" w14:textId="77777777" w:rsidR="00A91153" w:rsidRPr="00A91153" w:rsidRDefault="00A91153" w:rsidP="00A91153">
            <w:pPr>
              <w:widowControl/>
              <w:numPr>
                <w:ilvl w:val="1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</w:rPr>
            </w:pPr>
            <w:r w:rsidRPr="00A91153">
              <w:rPr>
                <w:rFonts w:ascii="Times" w:eastAsiaTheme="minorEastAsia" w:hAnsi="Times"/>
                <w:i/>
                <w:iCs/>
                <w:kern w:val="0"/>
                <w:szCs w:val="24"/>
              </w:rPr>
              <w:t xml:space="preserve">Alt 3-2b: each PSFCH transmission occupies K4 dedicated PRB(s) and K2 common PRBs, where K2 common PRBs locate at the two edges of </w:t>
            </w:r>
            <w:proofErr w:type="gramStart"/>
            <w:r w:rsidRPr="00A91153">
              <w:rPr>
                <w:rFonts w:ascii="Times" w:eastAsiaTheme="minorEastAsia" w:hAnsi="Times"/>
                <w:i/>
                <w:iCs/>
                <w:kern w:val="0"/>
                <w:szCs w:val="24"/>
              </w:rPr>
              <w:t>a</w:t>
            </w:r>
            <w:proofErr w:type="gramEnd"/>
            <w:r w:rsidRPr="00A91153">
              <w:rPr>
                <w:rFonts w:ascii="Times" w:eastAsiaTheme="minorEastAsia" w:hAnsi="Times"/>
                <w:i/>
                <w:iCs/>
                <w:kern w:val="0"/>
                <w:szCs w:val="24"/>
              </w:rPr>
              <w:t xml:space="preserve"> RB set</w:t>
            </w:r>
          </w:p>
          <w:p w14:paraId="3CEDC667" w14:textId="77777777" w:rsidR="00A91153" w:rsidRPr="00A91153" w:rsidRDefault="00A91153" w:rsidP="00A91153">
            <w:pPr>
              <w:widowControl/>
              <w:numPr>
                <w:ilvl w:val="2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</w:rPr>
            </w:pPr>
            <w:r w:rsidRPr="00A91153">
              <w:rPr>
                <w:rFonts w:ascii="Times" w:eastAsiaTheme="minorEastAsia" w:hAnsi="Times"/>
                <w:i/>
                <w:iCs/>
                <w:kern w:val="0"/>
                <w:szCs w:val="24"/>
              </w:rPr>
              <w:t>K2=2</w:t>
            </w:r>
          </w:p>
          <w:p w14:paraId="08E140C7" w14:textId="77777777" w:rsidR="00A91153" w:rsidRPr="00A91153" w:rsidRDefault="00A91153" w:rsidP="00A91153">
            <w:pPr>
              <w:widowControl/>
              <w:numPr>
                <w:ilvl w:val="2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</w:rPr>
            </w:pPr>
            <w:r w:rsidRPr="00A91153">
              <w:rPr>
                <w:rFonts w:ascii="Times" w:eastAsiaTheme="minorEastAsia" w:hAnsi="Times"/>
                <w:i/>
                <w:iCs/>
                <w:kern w:val="0"/>
                <w:szCs w:val="24"/>
              </w:rPr>
              <w:t xml:space="preserve">K4 is (pre-)configured, FFS value </w:t>
            </w:r>
            <w:proofErr w:type="gramStart"/>
            <w:r w:rsidRPr="00A91153">
              <w:rPr>
                <w:rFonts w:ascii="Times" w:eastAsiaTheme="minorEastAsia" w:hAnsi="Times"/>
                <w:i/>
                <w:iCs/>
                <w:kern w:val="0"/>
                <w:szCs w:val="24"/>
              </w:rPr>
              <w:t>range</w:t>
            </w:r>
            <w:proofErr w:type="gramEnd"/>
          </w:p>
          <w:p w14:paraId="447EC039" w14:textId="77777777" w:rsidR="00A91153" w:rsidRPr="00A91153" w:rsidRDefault="00A91153" w:rsidP="00A91153">
            <w:pPr>
              <w:widowControl/>
              <w:numPr>
                <w:ilvl w:val="2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</w:rPr>
            </w:pPr>
            <w:r w:rsidRPr="00A91153">
              <w:rPr>
                <w:rFonts w:ascii="Times" w:eastAsiaTheme="minorEastAsia" w:hAnsi="Times"/>
                <w:i/>
                <w:iCs/>
                <w:kern w:val="0"/>
                <w:szCs w:val="24"/>
              </w:rPr>
              <w:t>FFS: how to meet PSD limitation</w:t>
            </w:r>
          </w:p>
          <w:p w14:paraId="4DA131CF" w14:textId="77777777" w:rsidR="00A91153" w:rsidRPr="00A91153" w:rsidRDefault="00A91153" w:rsidP="00A91153">
            <w:pPr>
              <w:widowControl/>
              <w:numPr>
                <w:ilvl w:val="2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</w:rPr>
            </w:pPr>
            <w:r w:rsidRPr="00A91153">
              <w:rPr>
                <w:rFonts w:ascii="Times" w:eastAsiaTheme="minorEastAsia" w:hAnsi="Times"/>
                <w:i/>
                <w:iCs/>
                <w:kern w:val="0"/>
                <w:szCs w:val="24"/>
              </w:rPr>
              <w:t xml:space="preserve">FFS: whether to introduce any restrictions on the locations of K4 dedicated PRB(s) and/or K2 common PRBs, e.g., whether/how they are on the same interlace </w:t>
            </w:r>
          </w:p>
          <w:p w14:paraId="3C00A9A4" w14:textId="77777777" w:rsidR="00A91153" w:rsidRPr="00A91153" w:rsidRDefault="00A91153" w:rsidP="00A91153">
            <w:pPr>
              <w:widowControl/>
              <w:numPr>
                <w:ilvl w:val="0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</w:rPr>
            </w:pPr>
            <w:r w:rsidRPr="00A91153">
              <w:rPr>
                <w:rFonts w:ascii="Times" w:eastAsiaTheme="minorEastAsia" w:hAnsi="Times"/>
                <w:i/>
                <w:iCs/>
                <w:kern w:val="0"/>
                <w:szCs w:val="24"/>
              </w:rPr>
              <w:t xml:space="preserve">R16 NR SL PSSCH-PSFCH mapping is reused as baseline, FFS </w:t>
            </w:r>
            <w:proofErr w:type="gramStart"/>
            <w:r w:rsidRPr="00A91153">
              <w:rPr>
                <w:rFonts w:ascii="Times" w:eastAsiaTheme="minorEastAsia" w:hAnsi="Times"/>
                <w:i/>
                <w:iCs/>
                <w:kern w:val="0"/>
                <w:szCs w:val="24"/>
              </w:rPr>
              <w:t>details</w:t>
            </w:r>
            <w:proofErr w:type="gramEnd"/>
          </w:p>
          <w:p w14:paraId="0078D173" w14:textId="77777777" w:rsidR="00A91153" w:rsidRPr="00A91153" w:rsidRDefault="00A91153" w:rsidP="00A91153">
            <w:pPr>
              <w:widowControl/>
              <w:numPr>
                <w:ilvl w:val="1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</w:rPr>
            </w:pPr>
            <w:r w:rsidRPr="00A91153">
              <w:rPr>
                <w:rFonts w:ascii="Times" w:eastAsiaTheme="minorEastAsia" w:hAnsi="Times"/>
                <w:i/>
                <w:iCs/>
                <w:kern w:val="0"/>
                <w:szCs w:val="24"/>
              </w:rPr>
              <w:t>Note: companies are encouraged to give more details and analyze the specification impact</w:t>
            </w:r>
          </w:p>
          <w:p w14:paraId="3607C63A" w14:textId="77777777" w:rsidR="00A91153" w:rsidRPr="00A91153" w:rsidRDefault="00A91153" w:rsidP="00A91153">
            <w:pPr>
              <w:widowControl/>
              <w:numPr>
                <w:ilvl w:val="2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</w:rPr>
            </w:pPr>
            <w:r w:rsidRPr="00A91153">
              <w:rPr>
                <w:rFonts w:ascii="Times" w:eastAsiaTheme="minorEastAsia" w:hAnsi="Times"/>
                <w:i/>
                <w:iCs/>
                <w:kern w:val="0"/>
                <w:szCs w:val="24"/>
              </w:rPr>
              <w:t>E.g., whether PSSCH transmissions on non-overlapped resources are mapped to non-orthogonal PSFCH resources, i.e., whether PSFCH collision may happen and whether/how to address it, etc.</w:t>
            </w:r>
          </w:p>
          <w:p w14:paraId="634C614E" w14:textId="77777777" w:rsidR="00A91153" w:rsidRPr="00A91153" w:rsidRDefault="00A91153" w:rsidP="00A91153">
            <w:pPr>
              <w:widowControl/>
              <w:numPr>
                <w:ilvl w:val="2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</w:rPr>
            </w:pPr>
            <w:r w:rsidRPr="00A91153">
              <w:rPr>
                <w:rFonts w:ascii="Times" w:eastAsiaTheme="minorEastAsia" w:hAnsi="Times"/>
                <w:i/>
                <w:iCs/>
                <w:kern w:val="0"/>
                <w:szCs w:val="24"/>
              </w:rPr>
              <w:t xml:space="preserve">E.g., whether introducing more than 6 CS pairs is </w:t>
            </w:r>
            <w:proofErr w:type="gramStart"/>
            <w:r w:rsidRPr="00A91153">
              <w:rPr>
                <w:rFonts w:ascii="Times" w:eastAsiaTheme="minorEastAsia" w:hAnsi="Times"/>
                <w:i/>
                <w:iCs/>
                <w:kern w:val="0"/>
                <w:szCs w:val="24"/>
              </w:rPr>
              <w:t>needed</w:t>
            </w:r>
            <w:proofErr w:type="gramEnd"/>
          </w:p>
          <w:p w14:paraId="043DE886" w14:textId="77777777" w:rsidR="00A91153" w:rsidRPr="00A91153" w:rsidRDefault="00A91153" w:rsidP="00A91153">
            <w:pPr>
              <w:widowControl/>
              <w:numPr>
                <w:ilvl w:val="2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</w:rPr>
            </w:pPr>
            <w:r w:rsidRPr="00A91153">
              <w:rPr>
                <w:rFonts w:ascii="Times" w:eastAsiaTheme="minorEastAsia" w:hAnsi="Times"/>
                <w:i/>
                <w:iCs/>
                <w:kern w:val="0"/>
                <w:szCs w:val="24"/>
              </w:rPr>
              <w:t xml:space="preserve">E.g., for group cast option 2, what’s the maximum group size that can be </w:t>
            </w:r>
            <w:proofErr w:type="gramStart"/>
            <w:r w:rsidRPr="00A91153">
              <w:rPr>
                <w:rFonts w:ascii="Times" w:eastAsiaTheme="minorEastAsia" w:hAnsi="Times"/>
                <w:i/>
                <w:iCs/>
                <w:kern w:val="0"/>
                <w:szCs w:val="24"/>
              </w:rPr>
              <w:t>supported</w:t>
            </w:r>
            <w:proofErr w:type="gramEnd"/>
          </w:p>
          <w:p w14:paraId="560E0178" w14:textId="77777777" w:rsidR="00A91153" w:rsidRPr="00A91153" w:rsidRDefault="00A91153" w:rsidP="00A91153">
            <w:pPr>
              <w:widowControl/>
              <w:numPr>
                <w:ilvl w:val="2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</w:rPr>
            </w:pPr>
            <w:r w:rsidRPr="00A91153">
              <w:rPr>
                <w:rFonts w:ascii="Times" w:eastAsiaTheme="minorEastAsia" w:hAnsi="Times"/>
                <w:i/>
                <w:iCs/>
                <w:kern w:val="0"/>
                <w:szCs w:val="24"/>
              </w:rPr>
              <w:t>E.g., how to support “more than 1 PSFCH occasion(s) per PSCCH/</w:t>
            </w:r>
            <w:proofErr w:type="gramStart"/>
            <w:r w:rsidRPr="00A91153">
              <w:rPr>
                <w:rFonts w:ascii="Times" w:eastAsiaTheme="minorEastAsia" w:hAnsi="Times"/>
                <w:i/>
                <w:iCs/>
                <w:kern w:val="0"/>
                <w:szCs w:val="24"/>
              </w:rPr>
              <w:t>PSSCH</w:t>
            </w:r>
            <w:proofErr w:type="gramEnd"/>
            <w:r w:rsidRPr="00A91153">
              <w:rPr>
                <w:rFonts w:ascii="Times" w:eastAsiaTheme="minorEastAsia" w:hAnsi="Times"/>
                <w:i/>
                <w:iCs/>
                <w:kern w:val="0"/>
                <w:szCs w:val="24"/>
              </w:rPr>
              <w:t>”</w:t>
            </w:r>
          </w:p>
          <w:p w14:paraId="725B398C" w14:textId="77777777" w:rsidR="00A91153" w:rsidRPr="00A91153" w:rsidRDefault="00A91153" w:rsidP="00A91153">
            <w:pPr>
              <w:widowControl/>
              <w:numPr>
                <w:ilvl w:val="0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</w:rPr>
            </w:pPr>
            <w:r w:rsidRPr="00A91153">
              <w:rPr>
                <w:rFonts w:ascii="Times" w:eastAsiaTheme="minorEastAsia" w:hAnsi="Times"/>
                <w:i/>
                <w:iCs/>
                <w:kern w:val="0"/>
                <w:szCs w:val="24"/>
              </w:rPr>
              <w:t xml:space="preserve">FFS: regardless of which Alt above is selected, </w:t>
            </w:r>
            <w:proofErr w:type="gramStart"/>
            <w:r w:rsidRPr="00A91153">
              <w:rPr>
                <w:rFonts w:ascii="Times" w:eastAsiaTheme="minorEastAsia" w:hAnsi="Times"/>
                <w:i/>
                <w:iCs/>
                <w:kern w:val="0"/>
                <w:szCs w:val="24"/>
              </w:rPr>
              <w:t>whether or not</w:t>
            </w:r>
            <w:proofErr w:type="gramEnd"/>
            <w:r w:rsidRPr="00A91153">
              <w:rPr>
                <w:rFonts w:ascii="Times" w:eastAsiaTheme="minorEastAsia" w:hAnsi="Times"/>
                <w:i/>
                <w:iCs/>
                <w:kern w:val="0"/>
                <w:szCs w:val="24"/>
              </w:rPr>
              <w:t xml:space="preserve"> to support PRB-level cyclic shift hopping as in NR-U to reduce PAPR</w:t>
            </w:r>
          </w:p>
          <w:p w14:paraId="30BBB1B6" w14:textId="77777777" w:rsidR="00A91153" w:rsidRPr="00A91153" w:rsidRDefault="00A91153" w:rsidP="00A91153">
            <w:pPr>
              <w:widowControl/>
              <w:numPr>
                <w:ilvl w:val="0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</w:rPr>
            </w:pPr>
            <w:r w:rsidRPr="00A91153">
              <w:rPr>
                <w:rFonts w:ascii="Times" w:eastAsiaTheme="minorEastAsia" w:hAnsi="Times"/>
                <w:i/>
                <w:iCs/>
                <w:kern w:val="0"/>
                <w:szCs w:val="24"/>
              </w:rPr>
              <w:t>FFS: whether IBE issue exists and whether/how to address it</w:t>
            </w:r>
          </w:p>
          <w:p w14:paraId="2B9D64B7" w14:textId="77777777" w:rsidR="00A91153" w:rsidRDefault="00A91153" w:rsidP="00A91153">
            <w:pPr>
              <w:widowControl/>
              <w:numPr>
                <w:ilvl w:val="1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</w:rPr>
            </w:pPr>
            <w:r w:rsidRPr="00A91153">
              <w:rPr>
                <w:rFonts w:ascii="Times" w:eastAsiaTheme="minorEastAsia" w:hAnsi="Times"/>
                <w:i/>
                <w:iCs/>
                <w:kern w:val="0"/>
                <w:szCs w:val="24"/>
              </w:rPr>
              <w:t>E.g., whether to introduce guardband PRB/RE between common PRB and dedicated PRB</w:t>
            </w:r>
          </w:p>
          <w:p w14:paraId="5BAD41AA" w14:textId="77777777" w:rsidR="007636D8" w:rsidRPr="009A51F1" w:rsidRDefault="007636D8" w:rsidP="007636D8">
            <w:pPr>
              <w:widowControl/>
              <w:wordWrap/>
              <w:spacing w:line="220" w:lineRule="exact"/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lang w:val="en-GB" w:eastAsia="en-US"/>
              </w:rPr>
            </w:pPr>
            <w:r w:rsidRPr="00A91153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Agreement at RAN1#112bis-e</w:t>
            </w:r>
          </w:p>
          <w:p w14:paraId="6768A014" w14:textId="77777777" w:rsidR="007636D8" w:rsidRPr="007636D8" w:rsidRDefault="007636D8" w:rsidP="007636D8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</w:rPr>
            </w:pPr>
            <w:r w:rsidRPr="007636D8">
              <w:rPr>
                <w:rFonts w:ascii="Times" w:eastAsiaTheme="minorEastAsia" w:hAnsi="Times"/>
                <w:i/>
                <w:iCs/>
                <w:kern w:val="0"/>
                <w:szCs w:val="24"/>
              </w:rPr>
              <w:t>For contiguous RB-based PSCCH/PSSCH transmission in SL-U, regarding sub-channel(s) which include intra-cell guardband PRBs, down-select one or more of the followings in RAN1#113:</w:t>
            </w:r>
          </w:p>
          <w:p w14:paraId="33D2108F" w14:textId="03DFA5C2" w:rsidR="007636D8" w:rsidRPr="007636D8" w:rsidRDefault="007636D8" w:rsidP="007636D8">
            <w:pPr>
              <w:widowControl/>
              <w:numPr>
                <w:ilvl w:val="0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</w:rPr>
            </w:pPr>
            <w:r w:rsidRPr="007636D8">
              <w:rPr>
                <w:rFonts w:ascii="Times" w:eastAsiaTheme="minorEastAsia" w:hAnsi="Times"/>
                <w:i/>
                <w:iCs/>
                <w:kern w:val="0"/>
                <w:szCs w:val="24"/>
              </w:rPr>
              <w:t xml:space="preserve">Option 2: Such sub-channel(s) can be used for PSCCH/PSSCH </w:t>
            </w:r>
            <w:proofErr w:type="gramStart"/>
            <w:r w:rsidRPr="007636D8">
              <w:rPr>
                <w:rFonts w:ascii="Times" w:eastAsiaTheme="minorEastAsia" w:hAnsi="Times"/>
                <w:i/>
                <w:iCs/>
                <w:kern w:val="0"/>
                <w:szCs w:val="24"/>
              </w:rPr>
              <w:t>transmission</w:t>
            </w:r>
            <w:proofErr w:type="gramEnd"/>
          </w:p>
          <w:p w14:paraId="1CD20A01" w14:textId="4A64BB11" w:rsidR="007636D8" w:rsidRPr="007636D8" w:rsidRDefault="007636D8" w:rsidP="007636D8">
            <w:pPr>
              <w:widowControl/>
              <w:numPr>
                <w:ilvl w:val="1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</w:rPr>
            </w:pPr>
            <w:r w:rsidRPr="007636D8">
              <w:rPr>
                <w:rFonts w:ascii="Times" w:eastAsiaTheme="minorEastAsia" w:hAnsi="Times"/>
                <w:i/>
                <w:iCs/>
                <w:kern w:val="0"/>
                <w:szCs w:val="24"/>
              </w:rPr>
              <w:t>Note: PRBs within intra-cell guard band are not used for PSCCH transmission as per previous agreement</w:t>
            </w:r>
          </w:p>
          <w:p w14:paraId="40D689DA" w14:textId="7F45F4D0" w:rsidR="007636D8" w:rsidRPr="007636D8" w:rsidRDefault="007636D8" w:rsidP="007636D8">
            <w:pPr>
              <w:widowControl/>
              <w:numPr>
                <w:ilvl w:val="0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</w:rPr>
            </w:pPr>
            <w:r w:rsidRPr="007636D8">
              <w:rPr>
                <w:rFonts w:ascii="Times" w:eastAsiaTheme="minorEastAsia" w:hAnsi="Times"/>
                <w:i/>
                <w:iCs/>
                <w:kern w:val="0"/>
                <w:szCs w:val="24"/>
              </w:rPr>
              <w:t xml:space="preserve">Option 3: Such sub-channel(s) cannot be used for PSCCH transmission, and can be used for PSSCH </w:t>
            </w:r>
            <w:proofErr w:type="gramStart"/>
            <w:r w:rsidRPr="007636D8">
              <w:rPr>
                <w:rFonts w:ascii="Times" w:eastAsiaTheme="minorEastAsia" w:hAnsi="Times"/>
                <w:i/>
                <w:iCs/>
                <w:kern w:val="0"/>
                <w:szCs w:val="24"/>
              </w:rPr>
              <w:t>transmission</w:t>
            </w:r>
            <w:proofErr w:type="gramEnd"/>
          </w:p>
          <w:p w14:paraId="01734099" w14:textId="3B10BED2" w:rsidR="007636D8" w:rsidRPr="007636D8" w:rsidRDefault="007636D8" w:rsidP="007636D8">
            <w:pPr>
              <w:widowControl/>
              <w:numPr>
                <w:ilvl w:val="0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</w:rPr>
            </w:pPr>
            <w:r w:rsidRPr="007636D8">
              <w:rPr>
                <w:rFonts w:ascii="Times" w:eastAsiaTheme="minorEastAsia" w:hAnsi="Times"/>
                <w:i/>
                <w:iCs/>
                <w:kern w:val="0"/>
                <w:szCs w:val="24"/>
              </w:rPr>
              <w:t>FFS details, e.g., conditions to apply the above Option(s)</w:t>
            </w:r>
          </w:p>
          <w:p w14:paraId="50EF8A8E" w14:textId="0DA2F193" w:rsidR="007636D8" w:rsidRPr="00A91153" w:rsidRDefault="007636D8" w:rsidP="007636D8">
            <w:pPr>
              <w:widowControl/>
              <w:numPr>
                <w:ilvl w:val="0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</w:rPr>
            </w:pPr>
            <w:r w:rsidRPr="007636D8">
              <w:rPr>
                <w:rFonts w:ascii="Times" w:eastAsiaTheme="minorEastAsia" w:hAnsi="Times"/>
                <w:i/>
                <w:iCs/>
                <w:kern w:val="0"/>
                <w:szCs w:val="24"/>
              </w:rPr>
              <w:t xml:space="preserve">FFS impacts on definition of candidate resource, and resource </w:t>
            </w:r>
            <w:proofErr w:type="gramStart"/>
            <w:r w:rsidRPr="007636D8">
              <w:rPr>
                <w:rFonts w:ascii="Times" w:eastAsiaTheme="minorEastAsia" w:hAnsi="Times"/>
                <w:i/>
                <w:iCs/>
                <w:kern w:val="0"/>
                <w:szCs w:val="24"/>
              </w:rPr>
              <w:t>selection</w:t>
            </w:r>
            <w:proofErr w:type="gramEnd"/>
          </w:p>
          <w:p w14:paraId="0C90706B" w14:textId="662898CE" w:rsidR="00A91153" w:rsidRPr="00A91153" w:rsidRDefault="00A91153" w:rsidP="00A91153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b/>
                <w:i/>
                <w:iCs/>
                <w:kern w:val="0"/>
                <w:szCs w:val="24"/>
              </w:rPr>
            </w:pPr>
            <w:r w:rsidRPr="00A91153">
              <w:rPr>
                <w:rFonts w:ascii="Times" w:eastAsiaTheme="minorEastAsia" w:hAnsi="Times"/>
                <w:b/>
                <w:i/>
                <w:iCs/>
                <w:kern w:val="0"/>
                <w:szCs w:val="24"/>
                <w:highlight w:val="darkYellow"/>
              </w:rPr>
              <w:t>Working assumption at RAN1#112bis-e</w:t>
            </w:r>
          </w:p>
          <w:p w14:paraId="1C35830D" w14:textId="77777777" w:rsidR="00A91153" w:rsidRDefault="00A91153" w:rsidP="00A91153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A91153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 xml:space="preserve">Additional candidate S-SSB occasions are excluded from resource </w:t>
            </w:r>
            <w:proofErr w:type="gramStart"/>
            <w:r w:rsidRPr="00A91153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pool</w:t>
            </w:r>
            <w:proofErr w:type="gramEnd"/>
          </w:p>
          <w:p w14:paraId="78E927B8" w14:textId="77777777" w:rsidR="00A35385" w:rsidRPr="009A51F1" w:rsidRDefault="00A35385" w:rsidP="00A35385">
            <w:pPr>
              <w:widowControl/>
              <w:wordWrap/>
              <w:spacing w:line="220" w:lineRule="exact"/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lang w:val="en-GB" w:eastAsia="en-US"/>
              </w:rPr>
            </w:pPr>
            <w:r w:rsidRPr="00A91153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Agreement at RAN1#112bis-e</w:t>
            </w:r>
          </w:p>
          <w:p w14:paraId="23A5B608" w14:textId="77777777" w:rsidR="00A35385" w:rsidRPr="00A35385" w:rsidRDefault="00A35385" w:rsidP="00A35385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A35385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When the SL-BWP contains multiple RB sets, study the followings:</w:t>
            </w:r>
          </w:p>
          <w:p w14:paraId="274528F3" w14:textId="77777777" w:rsidR="00A35385" w:rsidRPr="00A35385" w:rsidRDefault="00A35385" w:rsidP="00A35385">
            <w:pPr>
              <w:widowControl/>
              <w:numPr>
                <w:ilvl w:val="0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A35385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When UE attempts to transmit S-SSB in a S-SSB occasion (e.g., R16/17 S-SSB occasion, R18 additional candidate S-SSB occasion)</w:t>
            </w:r>
          </w:p>
          <w:p w14:paraId="2340B62A" w14:textId="77777777" w:rsidR="00A35385" w:rsidRPr="00A35385" w:rsidRDefault="00A35385" w:rsidP="00A35385">
            <w:pPr>
              <w:widowControl/>
              <w:numPr>
                <w:ilvl w:val="1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A35385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 xml:space="preserve">Alt 1: UE may transmit S-SSB repetition in more than one RB </w:t>
            </w:r>
            <w:proofErr w:type="gramStart"/>
            <w:r w:rsidRPr="00A35385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set</w:t>
            </w:r>
            <w:proofErr w:type="gramEnd"/>
            <w:r w:rsidRPr="00A35385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 xml:space="preserve"> </w:t>
            </w:r>
          </w:p>
          <w:p w14:paraId="04993277" w14:textId="77777777" w:rsidR="00A35385" w:rsidRPr="00A35385" w:rsidRDefault="00A35385" w:rsidP="00A35385">
            <w:pPr>
              <w:widowControl/>
              <w:numPr>
                <w:ilvl w:val="2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A35385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FFS details, e.g., location of such S-SSB repetition(s) (e.g., (pre-)configured and/or pre-defined), whether/how to address potential power reduction and/or potential fluctuation of PSBCH-RSRP</w:t>
            </w:r>
          </w:p>
          <w:p w14:paraId="0431C478" w14:textId="77777777" w:rsidR="00A35385" w:rsidRPr="00A35385" w:rsidRDefault="00A35385" w:rsidP="00A35385">
            <w:pPr>
              <w:widowControl/>
              <w:numPr>
                <w:ilvl w:val="2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A35385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FFS: the relationship with UE’s COT</w:t>
            </w:r>
          </w:p>
          <w:p w14:paraId="044ADCC8" w14:textId="77777777" w:rsidR="00A35385" w:rsidRPr="00A35385" w:rsidRDefault="00A35385" w:rsidP="00A35385">
            <w:pPr>
              <w:widowControl/>
              <w:numPr>
                <w:ilvl w:val="2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A35385">
              <w:rPr>
                <w:rFonts w:ascii="Times" w:eastAsiaTheme="minorEastAsia" w:hAnsi="Times"/>
                <w:bCs/>
                <w:i/>
                <w:iCs/>
                <w:kern w:val="0"/>
                <w:szCs w:val="24"/>
                <w:lang w:val="en-GB"/>
              </w:rPr>
              <w:t>FFS: the scenario that UE may or may not transmit S-SSB repetition in more than one RB set</w:t>
            </w:r>
          </w:p>
          <w:p w14:paraId="47048613" w14:textId="77777777" w:rsidR="00A35385" w:rsidRPr="00A35385" w:rsidRDefault="00A35385" w:rsidP="00A35385">
            <w:pPr>
              <w:widowControl/>
              <w:numPr>
                <w:ilvl w:val="2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A35385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lastRenderedPageBreak/>
              <w:t xml:space="preserve">Note: whether UE can transmit S-SSBs over non-contiguous RB sets is subject to RAN4’s reply, details can be found in RAN1’s LS to RAN4 in </w:t>
            </w:r>
            <w:hyperlink r:id="rId8" w:history="1">
              <w:r w:rsidRPr="00A35385">
                <w:rPr>
                  <w:rStyle w:val="ac"/>
                  <w:rFonts w:ascii="Times" w:eastAsiaTheme="minorEastAsia" w:hAnsi="Times"/>
                  <w:i/>
                  <w:iCs/>
                  <w:kern w:val="0"/>
                  <w:szCs w:val="24"/>
                  <w:lang w:val="en-GB"/>
                </w:rPr>
                <w:t>R1-2304218</w:t>
              </w:r>
            </w:hyperlink>
          </w:p>
          <w:p w14:paraId="6513A653" w14:textId="77777777" w:rsidR="00D727D2" w:rsidRPr="009A51F1" w:rsidRDefault="00D727D2" w:rsidP="00D727D2">
            <w:pPr>
              <w:widowControl/>
              <w:wordWrap/>
              <w:spacing w:line="220" w:lineRule="exact"/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lang w:val="en-GB" w:eastAsia="en-US"/>
              </w:rPr>
            </w:pPr>
            <w:r w:rsidRPr="00A91153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Agreement at RAN1#112bis-e</w:t>
            </w:r>
          </w:p>
          <w:p w14:paraId="1D38AF0A" w14:textId="77777777" w:rsidR="00D727D2" w:rsidRPr="00D727D2" w:rsidRDefault="00D727D2" w:rsidP="00D727D2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D727D2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For S-SSB transmission within 1 RB set,</w:t>
            </w:r>
            <w:r w:rsidRPr="00D727D2">
              <w:rPr>
                <w:rFonts w:ascii="Times" w:eastAsiaTheme="minorEastAsia" w:hAnsi="Times"/>
                <w:bCs/>
                <w:i/>
                <w:iCs/>
                <w:kern w:val="0"/>
                <w:szCs w:val="24"/>
                <w:lang w:val="en-GB"/>
              </w:rPr>
              <w:t xml:space="preserve"> for 15 kHz and 30 kHz SCS, Alt6 is supported:</w:t>
            </w:r>
          </w:p>
          <w:p w14:paraId="229FDA1E" w14:textId="77777777" w:rsidR="00D727D2" w:rsidRPr="00D727D2" w:rsidRDefault="00D727D2" w:rsidP="00D727D2">
            <w:pPr>
              <w:widowControl/>
              <w:numPr>
                <w:ilvl w:val="0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D727D2">
              <w:rPr>
                <w:rFonts w:ascii="Times" w:eastAsiaTheme="minorEastAsia" w:hAnsi="Times" w:hint="eastAsia"/>
                <w:i/>
                <w:iCs/>
                <w:kern w:val="0"/>
                <w:szCs w:val="24"/>
                <w:lang w:val="en-GB"/>
              </w:rPr>
              <w:t>A</w:t>
            </w:r>
            <w:r w:rsidRPr="00D727D2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lt 6: Support both Option 3-1(revised) and Option B, and enable one of them by (pre-)</w:t>
            </w:r>
            <w:proofErr w:type="gramStart"/>
            <w:r w:rsidRPr="00D727D2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configuration</w:t>
            </w:r>
            <w:proofErr w:type="gramEnd"/>
          </w:p>
          <w:p w14:paraId="697F6F50" w14:textId="77777777" w:rsidR="00D727D2" w:rsidRPr="00D727D2" w:rsidRDefault="00D727D2" w:rsidP="00D727D2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D727D2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 xml:space="preserve">Note: </w:t>
            </w:r>
            <w:proofErr w:type="gramStart"/>
            <w:r w:rsidRPr="00D727D2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the</w:t>
            </w:r>
            <w:proofErr w:type="gramEnd"/>
            <w:r w:rsidRPr="00D727D2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 xml:space="preserve"> Options are as below</w:t>
            </w:r>
          </w:p>
          <w:p w14:paraId="58DE35AA" w14:textId="77777777" w:rsidR="00D727D2" w:rsidRPr="00D727D2" w:rsidRDefault="00D727D2" w:rsidP="00D727D2">
            <w:pPr>
              <w:widowControl/>
              <w:numPr>
                <w:ilvl w:val="0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D727D2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 xml:space="preserve">Option 1-1: Using interlaced RB transmission for </w:t>
            </w:r>
            <w:proofErr w:type="gramStart"/>
            <w:r w:rsidRPr="00D727D2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all of</w:t>
            </w:r>
            <w:proofErr w:type="gramEnd"/>
            <w:r w:rsidRPr="00D727D2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 xml:space="preserve"> S-PSS/S-SSS/PSBCH</w:t>
            </w:r>
          </w:p>
          <w:p w14:paraId="5FBDA049" w14:textId="77777777" w:rsidR="00D727D2" w:rsidRPr="00D727D2" w:rsidRDefault="00D727D2" w:rsidP="00D727D2">
            <w:pPr>
              <w:widowControl/>
              <w:numPr>
                <w:ilvl w:val="1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D727D2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 xml:space="preserve">FFS: whether/how to handle the case when each interlace has only 10 PRBs in </w:t>
            </w:r>
            <w:proofErr w:type="gramStart"/>
            <w:r w:rsidRPr="00D727D2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a</w:t>
            </w:r>
            <w:proofErr w:type="gramEnd"/>
            <w:r w:rsidRPr="00D727D2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 xml:space="preserve"> RB set, e.g. whether 1 or 2 interlaces will be used for S-SSB</w:t>
            </w:r>
          </w:p>
          <w:p w14:paraId="08BAEF15" w14:textId="77777777" w:rsidR="00D727D2" w:rsidRPr="00D727D2" w:rsidRDefault="00D727D2" w:rsidP="00D727D2">
            <w:pPr>
              <w:widowControl/>
              <w:numPr>
                <w:ilvl w:val="0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D727D2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 xml:space="preserve">Option 3-1(revised): Transmit legacy S-PSS/S-SSS/PSBCH N times by repetition in frequency domain, and there is a gap between the repetition(s) to meet OCB </w:t>
            </w:r>
            <w:proofErr w:type="gramStart"/>
            <w:r w:rsidRPr="00D727D2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requirement</w:t>
            </w:r>
            <w:proofErr w:type="gramEnd"/>
          </w:p>
          <w:p w14:paraId="0672B4F3" w14:textId="77777777" w:rsidR="00D727D2" w:rsidRPr="00D727D2" w:rsidRDefault="00D727D2" w:rsidP="00D727D2">
            <w:pPr>
              <w:widowControl/>
              <w:numPr>
                <w:ilvl w:val="1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D727D2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FFS the length of gap between repetitions is (pre-)configured or pre-defined, value of N (e.g., N=2), whether/how to reduce PAPR.</w:t>
            </w:r>
          </w:p>
          <w:p w14:paraId="79948A37" w14:textId="77777777" w:rsidR="00D727D2" w:rsidRPr="00D727D2" w:rsidRDefault="00D727D2" w:rsidP="00D727D2">
            <w:pPr>
              <w:widowControl/>
              <w:numPr>
                <w:ilvl w:val="1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D727D2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FFS gap of 0</w:t>
            </w:r>
          </w:p>
          <w:p w14:paraId="52876C2C" w14:textId="77777777" w:rsidR="00D727D2" w:rsidRPr="00D727D2" w:rsidRDefault="00D727D2" w:rsidP="00D727D2">
            <w:pPr>
              <w:widowControl/>
              <w:numPr>
                <w:ilvl w:val="0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D727D2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Option A: Legacy S-SSB</w:t>
            </w:r>
          </w:p>
          <w:p w14:paraId="304DA821" w14:textId="77777777" w:rsidR="00D727D2" w:rsidRPr="00D727D2" w:rsidRDefault="00D727D2" w:rsidP="00D727D2">
            <w:pPr>
              <w:widowControl/>
              <w:numPr>
                <w:ilvl w:val="1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D727D2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Continue studying how to meet the minimum 2 MHz requirements under 15 kHz SCS for OCB exemption.</w:t>
            </w:r>
          </w:p>
          <w:p w14:paraId="2E37D328" w14:textId="77777777" w:rsidR="00D727D2" w:rsidRPr="00D727D2" w:rsidRDefault="00D727D2" w:rsidP="00D727D2">
            <w:pPr>
              <w:widowControl/>
              <w:numPr>
                <w:ilvl w:val="0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D727D2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 xml:space="preserve">Option </w:t>
            </w:r>
            <w:r w:rsidRPr="00D727D2">
              <w:rPr>
                <w:rFonts w:ascii="Times" w:eastAsiaTheme="minorEastAsia" w:hAnsi="Times" w:hint="eastAsia"/>
                <w:i/>
                <w:iCs/>
                <w:kern w:val="0"/>
                <w:szCs w:val="24"/>
                <w:lang w:val="en-GB"/>
              </w:rPr>
              <w:t>B</w:t>
            </w:r>
            <w:r w:rsidRPr="00D727D2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: Legacy S-SSB</w:t>
            </w:r>
          </w:p>
          <w:p w14:paraId="2EAC5EDA" w14:textId="77777777" w:rsidR="00D727D2" w:rsidRPr="00D727D2" w:rsidRDefault="00D727D2" w:rsidP="00D727D2">
            <w:pPr>
              <w:widowControl/>
              <w:numPr>
                <w:ilvl w:val="1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D727D2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RAN1 does not pursue further study on how to meet the minimum 2 MHz requirements under 15 kHz SCS for OCB exemption.</w:t>
            </w:r>
          </w:p>
          <w:p w14:paraId="25BFA950" w14:textId="77777777" w:rsidR="00D727D2" w:rsidRPr="00D727D2" w:rsidRDefault="00D727D2" w:rsidP="00D727D2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D727D2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Note: Option A and B are applicable in region with no OCB requirement, or with OCB exemption.</w:t>
            </w:r>
          </w:p>
          <w:p w14:paraId="0DE78408" w14:textId="2B8D3B53" w:rsidR="00A35385" w:rsidRPr="00A35385" w:rsidRDefault="00A35385" w:rsidP="00A35385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b/>
                <w:i/>
                <w:iCs/>
                <w:kern w:val="0"/>
                <w:szCs w:val="24"/>
                <w:u w:val="single"/>
                <w:lang w:val="en-GB"/>
              </w:rPr>
            </w:pPr>
            <w:r w:rsidRPr="00A35385">
              <w:rPr>
                <w:rFonts w:ascii="Times" w:eastAsiaTheme="minorEastAsia" w:hAnsi="Times"/>
                <w:b/>
                <w:i/>
                <w:iCs/>
                <w:kern w:val="0"/>
                <w:szCs w:val="24"/>
                <w:u w:val="single"/>
                <w:lang w:val="en-GB"/>
              </w:rPr>
              <w:t>C</w:t>
            </w:r>
            <w:r w:rsidRPr="00A35385">
              <w:rPr>
                <w:rFonts w:ascii="Times" w:eastAsiaTheme="minorEastAsia" w:hAnsi="Times" w:hint="eastAsia"/>
                <w:b/>
                <w:i/>
                <w:iCs/>
                <w:kern w:val="0"/>
                <w:szCs w:val="24"/>
                <w:u w:val="single"/>
                <w:lang w:val="en-GB"/>
              </w:rPr>
              <w:t>onclusion</w:t>
            </w:r>
            <w:r w:rsidRPr="00A35385">
              <w:rPr>
                <w:rFonts w:ascii="Times" w:eastAsiaTheme="minorEastAsia" w:hAnsi="Times"/>
                <w:b/>
                <w:i/>
                <w:iCs/>
                <w:kern w:val="0"/>
                <w:szCs w:val="24"/>
                <w:u w:val="single"/>
                <w:lang w:val="en-GB"/>
              </w:rPr>
              <w:t xml:space="preserve"> at RAN1#112bis-e</w:t>
            </w:r>
          </w:p>
          <w:p w14:paraId="48B13BD4" w14:textId="6514607B" w:rsidR="00A35385" w:rsidRPr="00A35385" w:rsidRDefault="00A35385" w:rsidP="00740BD5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A35385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 xml:space="preserve">Regarding additional candidate S-SSB occasions, in the same S-SSB period, UE can attempt to transmit on additional candidate S-SSB occasion(s) regardless of </w:t>
            </w:r>
            <w:proofErr w:type="gramStart"/>
            <w:r w:rsidRPr="00A35385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whether or not</w:t>
            </w:r>
            <w:proofErr w:type="gramEnd"/>
            <w:r w:rsidRPr="00A35385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 xml:space="preserve"> it transmitted on R16/R17 S-SSB occasion(s).</w:t>
            </w:r>
          </w:p>
        </w:tc>
      </w:tr>
    </w:tbl>
    <w:p w14:paraId="204D58AE" w14:textId="72793766" w:rsidR="00B25B05" w:rsidRDefault="00F60D15" w:rsidP="00FB66B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200C05">
        <w:rPr>
          <w:rFonts w:ascii="Times New Roman" w:hAnsi="Times New Roman" w:hint="eastAsia"/>
          <w:kern w:val="0"/>
          <w:sz w:val="22"/>
        </w:rPr>
        <w:lastRenderedPageBreak/>
        <w:t>I</w:t>
      </w:r>
      <w:r w:rsidRPr="00200C05">
        <w:rPr>
          <w:rFonts w:ascii="Times New Roman" w:hAnsi="Times New Roman"/>
          <w:kern w:val="0"/>
          <w:sz w:val="22"/>
        </w:rPr>
        <w:t xml:space="preserve">n this contribution, we </w:t>
      </w:r>
      <w:r>
        <w:rPr>
          <w:rFonts w:ascii="Times New Roman" w:hAnsi="Times New Roman"/>
          <w:kern w:val="0"/>
          <w:sz w:val="22"/>
        </w:rPr>
        <w:t xml:space="preserve">discuss a </w:t>
      </w:r>
      <w:r w:rsidR="009025A4">
        <w:rPr>
          <w:rFonts w:ascii="Times New Roman" w:hAnsi="Times New Roman"/>
          <w:kern w:val="0"/>
          <w:sz w:val="22"/>
        </w:rPr>
        <w:t>PHY</w:t>
      </w:r>
      <w:r w:rsidR="009025A4" w:rsidRPr="009025A4">
        <w:rPr>
          <w:rFonts w:ascii="Times New Roman" w:hAnsi="Times New Roman"/>
          <w:kern w:val="0"/>
          <w:sz w:val="22"/>
        </w:rPr>
        <w:t xml:space="preserve"> channel design </w:t>
      </w:r>
      <w:r w:rsidR="004621AE">
        <w:rPr>
          <w:rFonts w:ascii="Times New Roman" w:hAnsi="Times New Roman"/>
          <w:kern w:val="0"/>
          <w:sz w:val="22"/>
        </w:rPr>
        <w:t xml:space="preserve">for </w:t>
      </w:r>
      <w:r w:rsidR="00B4359F">
        <w:rPr>
          <w:rFonts w:ascii="Times New Roman" w:hAnsi="Times New Roman"/>
          <w:kern w:val="0"/>
          <w:sz w:val="22"/>
        </w:rPr>
        <w:t>NR sidelink</w:t>
      </w:r>
      <w:r w:rsidR="004621AE">
        <w:rPr>
          <w:rFonts w:ascii="Times New Roman" w:hAnsi="Times New Roman"/>
          <w:kern w:val="0"/>
          <w:sz w:val="22"/>
        </w:rPr>
        <w:t xml:space="preserve"> on unlicensed spectrum</w:t>
      </w:r>
      <w:r w:rsidR="00B4359F">
        <w:rPr>
          <w:rFonts w:ascii="Times New Roman" w:hAnsi="Times New Roman"/>
          <w:kern w:val="0"/>
          <w:sz w:val="22"/>
        </w:rPr>
        <w:t xml:space="preserve"> and provide our views.</w:t>
      </w:r>
    </w:p>
    <w:p w14:paraId="759782C1" w14:textId="77777777" w:rsidR="00FB66B7" w:rsidRPr="009025A4" w:rsidRDefault="00FB66B7" w:rsidP="00FB66B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6C330292" w14:textId="61702D3E" w:rsidR="008760DB" w:rsidRDefault="00B4359F" w:rsidP="004D0249">
      <w:pPr>
        <w:pStyle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Discussion on channel access for NR sidelink on unlicensed spectrum</w:t>
      </w:r>
    </w:p>
    <w:p w14:paraId="2935692D" w14:textId="2EA0D283" w:rsidR="000F20A2" w:rsidRPr="000F20A2" w:rsidRDefault="000F20A2" w:rsidP="009F726C">
      <w:pPr>
        <w:spacing w:after="120" w:line="276" w:lineRule="auto"/>
        <w:rPr>
          <w:rFonts w:ascii="Times New Roman" w:hAnsi="Times New Roman"/>
          <w:b/>
          <w:bCs/>
          <w:color w:val="000000"/>
          <w:sz w:val="22"/>
          <w:u w:val="single"/>
        </w:rPr>
      </w:pPr>
      <w:bookmarkStart w:id="3" w:name="_Hlk135063104"/>
      <w:r>
        <w:rPr>
          <w:rFonts w:ascii="Times New Roman" w:hAnsi="Times New Roman"/>
          <w:b/>
          <w:bCs/>
          <w:color w:val="000000"/>
          <w:sz w:val="22"/>
          <w:u w:val="single"/>
        </w:rPr>
        <w:t>PRB</w:t>
      </w:r>
      <w:r>
        <w:rPr>
          <w:rFonts w:ascii="Times New Roman" w:hAnsi="Times New Roman" w:hint="eastAsia"/>
          <w:b/>
          <w:bCs/>
          <w:color w:val="000000"/>
          <w:sz w:val="22"/>
          <w:u w:val="single"/>
        </w:rPr>
        <w:t>s</w:t>
      </w:r>
      <w:r>
        <w:rPr>
          <w:rFonts w:ascii="Times New Roman" w:hAnsi="Times New Roman"/>
          <w:b/>
          <w:bCs/>
          <w:color w:val="000000"/>
          <w:sz w:val="22"/>
          <w:u w:val="single"/>
        </w:rPr>
        <w:t xml:space="preserve"> within i</w:t>
      </w:r>
      <w:r w:rsidRPr="000F20A2">
        <w:rPr>
          <w:rFonts w:ascii="Times New Roman" w:hAnsi="Times New Roman"/>
          <w:b/>
          <w:bCs/>
          <w:color w:val="000000"/>
          <w:sz w:val="22"/>
          <w:u w:val="single"/>
        </w:rPr>
        <w:t>ntra-cell guard band of two adjacent RB sets</w:t>
      </w:r>
    </w:p>
    <w:bookmarkEnd w:id="3"/>
    <w:p w14:paraId="61F5D6F7" w14:textId="7A27BB01" w:rsidR="000F20A2" w:rsidRDefault="00E832F3" w:rsidP="009F726C">
      <w:pPr>
        <w:spacing w:after="120" w:line="276" w:lineRule="auto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And </w:t>
      </w:r>
      <w:r w:rsidR="002D6DDE">
        <w:rPr>
          <w:rFonts w:ascii="Times New Roman" w:hAnsi="Times New Roman"/>
          <w:color w:val="000000"/>
          <w:sz w:val="22"/>
        </w:rPr>
        <w:t>it was agreed that</w:t>
      </w:r>
      <w:r>
        <w:rPr>
          <w:rFonts w:ascii="Times New Roman" w:hAnsi="Times New Roman"/>
          <w:color w:val="000000"/>
          <w:sz w:val="22"/>
        </w:rPr>
        <w:t xml:space="preserve"> PRBs within intra-cell guard band of two adjacent RB sets are used in the same way as Rel-16 NR-U</w:t>
      </w:r>
      <w:r w:rsidR="00B03E04">
        <w:rPr>
          <w:rFonts w:ascii="Times New Roman" w:hAnsi="Times New Roman"/>
          <w:color w:val="000000"/>
          <w:sz w:val="22"/>
        </w:rPr>
        <w:t xml:space="preserve">. The receiver UE </w:t>
      </w:r>
      <w:r w:rsidR="00582805">
        <w:rPr>
          <w:rFonts w:ascii="Times New Roman" w:hAnsi="Times New Roman"/>
          <w:color w:val="000000"/>
          <w:sz w:val="22"/>
        </w:rPr>
        <w:t>cannot know</w:t>
      </w:r>
      <w:r w:rsidR="00B03E04">
        <w:rPr>
          <w:rFonts w:ascii="Times New Roman" w:hAnsi="Times New Roman"/>
          <w:color w:val="000000"/>
          <w:sz w:val="22"/>
        </w:rPr>
        <w:t xml:space="preserve"> </w:t>
      </w:r>
      <w:proofErr w:type="gramStart"/>
      <w:r w:rsidR="00582805">
        <w:rPr>
          <w:rFonts w:ascii="Times New Roman" w:hAnsi="Times New Roman"/>
          <w:color w:val="000000"/>
          <w:sz w:val="22"/>
        </w:rPr>
        <w:t>w</w:t>
      </w:r>
      <w:r w:rsidR="00B03E04">
        <w:rPr>
          <w:rFonts w:ascii="Times New Roman" w:hAnsi="Times New Roman"/>
          <w:color w:val="000000"/>
          <w:sz w:val="22"/>
        </w:rPr>
        <w:t>hether</w:t>
      </w:r>
      <w:r w:rsidR="00582805">
        <w:rPr>
          <w:rFonts w:ascii="Times New Roman" w:hAnsi="Times New Roman"/>
          <w:color w:val="000000"/>
          <w:sz w:val="22"/>
        </w:rPr>
        <w:t xml:space="preserve"> or not</w:t>
      </w:r>
      <w:proofErr w:type="gramEnd"/>
      <w:r w:rsidR="00B03E04">
        <w:rPr>
          <w:rFonts w:ascii="Times New Roman" w:hAnsi="Times New Roman"/>
          <w:color w:val="000000"/>
          <w:sz w:val="22"/>
        </w:rPr>
        <w:t xml:space="preserve"> channel access procedures by the </w:t>
      </w:r>
      <w:r w:rsidR="00582805">
        <w:rPr>
          <w:rFonts w:ascii="Times New Roman" w:hAnsi="Times New Roman"/>
          <w:color w:val="000000"/>
          <w:sz w:val="22"/>
        </w:rPr>
        <w:t xml:space="preserve">transmitter </w:t>
      </w:r>
      <w:r w:rsidR="00B03E04">
        <w:rPr>
          <w:rFonts w:ascii="Times New Roman" w:hAnsi="Times New Roman"/>
          <w:color w:val="000000"/>
          <w:sz w:val="22"/>
        </w:rPr>
        <w:t>UE to transmit PSCCH/PSSCH is successful</w:t>
      </w:r>
      <w:r w:rsidR="00582805">
        <w:rPr>
          <w:rFonts w:ascii="Times New Roman" w:hAnsi="Times New Roman"/>
          <w:color w:val="000000"/>
          <w:sz w:val="22"/>
        </w:rPr>
        <w:t xml:space="preserve">. </w:t>
      </w:r>
      <w:r w:rsidR="00582805" w:rsidRPr="00582805">
        <w:rPr>
          <w:rFonts w:ascii="Times New Roman" w:hAnsi="Times New Roman"/>
          <w:color w:val="000000"/>
          <w:sz w:val="22"/>
          <w:lang w:val="en"/>
        </w:rPr>
        <w:t xml:space="preserve">From the perspective of the UE receiving the PSCCH, it </w:t>
      </w:r>
      <w:r w:rsidR="00582805">
        <w:rPr>
          <w:rFonts w:ascii="Times New Roman" w:hAnsi="Times New Roman"/>
          <w:color w:val="000000"/>
          <w:sz w:val="22"/>
          <w:lang w:val="en"/>
        </w:rPr>
        <w:t>would be</w:t>
      </w:r>
      <w:r w:rsidR="00582805" w:rsidRPr="00582805">
        <w:rPr>
          <w:rFonts w:ascii="Times New Roman" w:hAnsi="Times New Roman"/>
          <w:color w:val="000000"/>
          <w:sz w:val="22"/>
          <w:lang w:val="en"/>
        </w:rPr>
        <w:t xml:space="preserve"> </w:t>
      </w:r>
      <w:r w:rsidR="00582805">
        <w:rPr>
          <w:rFonts w:ascii="Times New Roman" w:hAnsi="Times New Roman"/>
          <w:color w:val="000000"/>
          <w:sz w:val="22"/>
          <w:lang w:val="en"/>
        </w:rPr>
        <w:t>difficult</w:t>
      </w:r>
      <w:r w:rsidR="00582805" w:rsidRPr="00582805">
        <w:rPr>
          <w:rFonts w:ascii="Times New Roman" w:hAnsi="Times New Roman"/>
          <w:color w:val="000000"/>
          <w:sz w:val="22"/>
          <w:lang w:val="en"/>
        </w:rPr>
        <w:t xml:space="preserve"> to know in which RB set the transmitt</w:t>
      </w:r>
      <w:r w:rsidR="00582805">
        <w:rPr>
          <w:rFonts w:ascii="Times New Roman" w:hAnsi="Times New Roman"/>
          <w:color w:val="000000"/>
          <w:sz w:val="22"/>
          <w:lang w:val="en"/>
        </w:rPr>
        <w:t>er</w:t>
      </w:r>
      <w:r w:rsidR="00582805" w:rsidRPr="00582805">
        <w:rPr>
          <w:rFonts w:ascii="Times New Roman" w:hAnsi="Times New Roman"/>
          <w:color w:val="000000"/>
          <w:sz w:val="22"/>
          <w:lang w:val="en"/>
        </w:rPr>
        <w:t xml:space="preserve"> UE transmits the PSCCH or whether the transmission is performed in one or more RB sets after the transmit</w:t>
      </w:r>
      <w:r w:rsidR="00582805">
        <w:rPr>
          <w:rFonts w:ascii="Times New Roman" w:hAnsi="Times New Roman"/>
          <w:color w:val="000000"/>
          <w:sz w:val="22"/>
          <w:lang w:val="en"/>
        </w:rPr>
        <w:t>ter</w:t>
      </w:r>
      <w:r w:rsidR="00582805" w:rsidRPr="00582805">
        <w:rPr>
          <w:rFonts w:ascii="Times New Roman" w:hAnsi="Times New Roman"/>
          <w:color w:val="000000"/>
          <w:sz w:val="22"/>
          <w:lang w:val="en"/>
        </w:rPr>
        <w:t xml:space="preserve"> UE performs channel access</w:t>
      </w:r>
      <w:r w:rsidR="00582805">
        <w:rPr>
          <w:rFonts w:ascii="Times New Roman" w:hAnsi="Times New Roman"/>
          <w:color w:val="000000"/>
          <w:sz w:val="22"/>
          <w:lang w:val="en"/>
        </w:rPr>
        <w:t xml:space="preserve"> </w:t>
      </w:r>
      <w:r w:rsidR="009F726C">
        <w:rPr>
          <w:rFonts w:ascii="Times New Roman" w:hAnsi="Times New Roman"/>
          <w:color w:val="000000"/>
          <w:sz w:val="22"/>
          <w:lang w:val="en"/>
        </w:rPr>
        <w:t>successfully</w:t>
      </w:r>
      <w:r w:rsidR="00582805" w:rsidRPr="00582805">
        <w:rPr>
          <w:rFonts w:ascii="Times New Roman" w:hAnsi="Times New Roman"/>
          <w:color w:val="000000"/>
          <w:sz w:val="22"/>
          <w:lang w:val="en"/>
        </w:rPr>
        <w:t>.</w:t>
      </w:r>
      <w:r w:rsidR="009F726C">
        <w:rPr>
          <w:rFonts w:ascii="Times New Roman" w:hAnsi="Times New Roman"/>
          <w:color w:val="000000"/>
          <w:sz w:val="22"/>
          <w:lang w:val="en"/>
        </w:rPr>
        <w:t xml:space="preserve"> </w:t>
      </w:r>
      <w:proofErr w:type="gramStart"/>
      <w:r w:rsidR="009F726C" w:rsidRPr="009F726C">
        <w:rPr>
          <w:rFonts w:ascii="Times New Roman" w:hAnsi="Times New Roman"/>
          <w:color w:val="000000"/>
          <w:sz w:val="22"/>
          <w:lang w:val="en"/>
        </w:rPr>
        <w:t>In order to</w:t>
      </w:r>
      <w:proofErr w:type="gramEnd"/>
      <w:r w:rsidR="009F726C" w:rsidRPr="009F726C">
        <w:rPr>
          <w:rFonts w:ascii="Times New Roman" w:hAnsi="Times New Roman"/>
          <w:color w:val="000000"/>
          <w:sz w:val="22"/>
          <w:lang w:val="en"/>
        </w:rPr>
        <w:t xml:space="preserve"> reduce blind detection for determining the number of RB sets in which the PSCCH is transmitted from the standpoint of the UE receiving the PSCCH, </w:t>
      </w:r>
      <w:r w:rsidR="002D6DDE">
        <w:rPr>
          <w:rFonts w:ascii="Times New Roman" w:hAnsi="Times New Roman" w:hint="eastAsia"/>
          <w:color w:val="000000"/>
          <w:sz w:val="22"/>
          <w:lang w:val="en"/>
        </w:rPr>
        <w:t>t</w:t>
      </w:r>
      <w:r w:rsidR="002D6DDE">
        <w:rPr>
          <w:rFonts w:ascii="Times New Roman" w:hAnsi="Times New Roman"/>
          <w:color w:val="000000"/>
          <w:sz w:val="22"/>
          <w:lang w:val="en"/>
        </w:rPr>
        <w:t>o</w:t>
      </w:r>
      <w:r w:rsidR="009F726C" w:rsidRPr="009F726C">
        <w:rPr>
          <w:rFonts w:ascii="Times New Roman" w:hAnsi="Times New Roman"/>
          <w:color w:val="000000"/>
          <w:sz w:val="22"/>
          <w:lang w:val="en"/>
        </w:rPr>
        <w:t xml:space="preserve"> limit the transmission of the PSCCH to at least one RB set </w:t>
      </w:r>
      <w:r w:rsidR="009F726C">
        <w:rPr>
          <w:rFonts w:ascii="Times New Roman" w:hAnsi="Times New Roman"/>
          <w:color w:val="000000"/>
          <w:sz w:val="22"/>
          <w:lang w:val="en"/>
        </w:rPr>
        <w:t xml:space="preserve">except intra-cell guard band PRBs </w:t>
      </w:r>
      <w:r w:rsidR="002D6DDE">
        <w:rPr>
          <w:rFonts w:ascii="Times New Roman" w:hAnsi="Times New Roman"/>
          <w:color w:val="000000"/>
          <w:sz w:val="22"/>
          <w:lang w:val="en"/>
        </w:rPr>
        <w:t xml:space="preserve">was agreed at the </w:t>
      </w:r>
      <w:r w:rsidR="00171286">
        <w:rPr>
          <w:rFonts w:ascii="Times New Roman" w:hAnsi="Times New Roman"/>
          <w:color w:val="000000"/>
          <w:sz w:val="22"/>
          <w:lang w:val="en"/>
        </w:rPr>
        <w:t>RAN1#110bis-e</w:t>
      </w:r>
      <w:r w:rsidR="002D6DDE">
        <w:rPr>
          <w:rFonts w:ascii="Times New Roman" w:hAnsi="Times New Roman"/>
          <w:color w:val="000000"/>
          <w:sz w:val="22"/>
          <w:lang w:val="en"/>
        </w:rPr>
        <w:t xml:space="preserve"> meeting. However, it was not concluded yet </w:t>
      </w:r>
      <w:proofErr w:type="gramStart"/>
      <w:r w:rsidR="002D6DDE">
        <w:rPr>
          <w:rFonts w:ascii="Times New Roman" w:hAnsi="Times New Roman"/>
          <w:color w:val="000000"/>
          <w:sz w:val="22"/>
          <w:lang w:val="en"/>
        </w:rPr>
        <w:t>whether or not</w:t>
      </w:r>
      <w:proofErr w:type="gramEnd"/>
      <w:r w:rsidR="002D6DDE">
        <w:rPr>
          <w:rFonts w:ascii="Times New Roman" w:hAnsi="Times New Roman"/>
          <w:color w:val="000000"/>
          <w:sz w:val="22"/>
          <w:lang w:val="en"/>
        </w:rPr>
        <w:t xml:space="preserve"> such </w:t>
      </w:r>
      <w:r w:rsidR="002D6DDE">
        <w:rPr>
          <w:rFonts w:ascii="Times New Roman" w:hAnsi="Times New Roman"/>
          <w:color w:val="000000"/>
          <w:sz w:val="22"/>
        </w:rPr>
        <w:t xml:space="preserve">PRBs within intra-cell guard band of two adjacent RB sets are used for PSFCH/S-SSB transmission. If the RB-based interlaced transmission for PSFCH/S-SSB transmission is not introduced for SL-U and repetition for PSFCH/S-SSB over multiple RB sets is introduced, it would not </w:t>
      </w:r>
      <w:r w:rsidR="00D76208">
        <w:rPr>
          <w:rFonts w:ascii="Times New Roman" w:hAnsi="Times New Roman"/>
          <w:color w:val="000000"/>
          <w:sz w:val="22"/>
        </w:rPr>
        <w:t xml:space="preserve">be necessary to </w:t>
      </w:r>
      <w:r w:rsidR="002D6DDE">
        <w:rPr>
          <w:rFonts w:ascii="Times New Roman" w:hAnsi="Times New Roman"/>
          <w:color w:val="000000"/>
          <w:sz w:val="22"/>
        </w:rPr>
        <w:t>discuss on this.</w:t>
      </w:r>
      <w:r w:rsidR="00D727D2">
        <w:rPr>
          <w:rFonts w:ascii="Times New Roman" w:hAnsi="Times New Roman"/>
          <w:color w:val="000000"/>
          <w:sz w:val="22"/>
        </w:rPr>
        <w:t xml:space="preserve"> For S-SSB transmission, it was agreed at RAN1#112b-e meeting not to use interlaced RB transmission but to transmit legacy S-SSB N times by repetition in frequency domain. </w:t>
      </w:r>
      <w:r w:rsidR="00D76208">
        <w:rPr>
          <w:rFonts w:ascii="Times New Roman" w:hAnsi="Times New Roman"/>
          <w:color w:val="000000"/>
          <w:sz w:val="22"/>
        </w:rPr>
        <w:t>Therefore,</w:t>
      </w:r>
      <w:r w:rsidR="00D76208" w:rsidRPr="00D76208">
        <w:rPr>
          <w:rFonts w:ascii="Times New Roman" w:hAnsi="Times New Roman"/>
          <w:color w:val="000000"/>
          <w:sz w:val="22"/>
        </w:rPr>
        <w:t xml:space="preserve"> </w:t>
      </w:r>
      <w:r w:rsidR="00D76208">
        <w:rPr>
          <w:rFonts w:ascii="Times New Roman" w:hAnsi="Times New Roman"/>
          <w:color w:val="000000"/>
          <w:sz w:val="22"/>
        </w:rPr>
        <w:t>r</w:t>
      </w:r>
      <w:r w:rsidR="00D76208" w:rsidRPr="00D76208">
        <w:rPr>
          <w:rFonts w:ascii="Times New Roman" w:hAnsi="Times New Roman"/>
          <w:color w:val="000000"/>
          <w:sz w:val="22"/>
        </w:rPr>
        <w:t>egarding the transmission of S-SSB</w:t>
      </w:r>
      <w:r w:rsidR="00D76208">
        <w:rPr>
          <w:rFonts w:ascii="Times New Roman" w:hAnsi="Times New Roman"/>
          <w:color w:val="000000"/>
          <w:sz w:val="22"/>
        </w:rPr>
        <w:t xml:space="preserve"> within </w:t>
      </w:r>
      <w:r w:rsidR="00D76208" w:rsidRPr="00D76208">
        <w:rPr>
          <w:rFonts w:ascii="Times New Roman" w:hAnsi="Times New Roman"/>
          <w:color w:val="000000"/>
          <w:sz w:val="22"/>
        </w:rPr>
        <w:t xml:space="preserve">the RB set to satisfy OCB and PSD, </w:t>
      </w:r>
      <w:r w:rsidR="00D76208">
        <w:rPr>
          <w:rFonts w:ascii="Times New Roman" w:hAnsi="Times New Roman"/>
          <w:color w:val="000000"/>
          <w:sz w:val="22"/>
        </w:rPr>
        <w:t xml:space="preserve">it may be desirable </w:t>
      </w:r>
      <w:r w:rsidR="00D727D2">
        <w:rPr>
          <w:rFonts w:ascii="Times New Roman" w:hAnsi="Times New Roman"/>
          <w:color w:val="000000"/>
          <w:sz w:val="22"/>
        </w:rPr>
        <w:t xml:space="preserve">not </w:t>
      </w:r>
      <w:r w:rsidR="00D76208" w:rsidRPr="00D76208">
        <w:rPr>
          <w:rFonts w:ascii="Times New Roman" w:hAnsi="Times New Roman"/>
          <w:color w:val="000000"/>
          <w:sz w:val="22"/>
        </w:rPr>
        <w:t xml:space="preserve">to use </w:t>
      </w:r>
      <w:r w:rsidR="00D76208">
        <w:rPr>
          <w:rFonts w:ascii="Times New Roman" w:hAnsi="Times New Roman"/>
          <w:color w:val="000000"/>
          <w:sz w:val="22"/>
        </w:rPr>
        <w:t>PRBs within intra-cell guard band of two adjacent RB sets</w:t>
      </w:r>
      <w:r w:rsidR="00D76208" w:rsidRPr="00D76208">
        <w:rPr>
          <w:rFonts w:ascii="Times New Roman" w:hAnsi="Times New Roman"/>
          <w:color w:val="000000"/>
          <w:sz w:val="22"/>
        </w:rPr>
        <w:t>.</w:t>
      </w:r>
      <w:r w:rsidR="00D76208">
        <w:rPr>
          <w:rFonts w:ascii="Times New Roman" w:hAnsi="Times New Roman"/>
          <w:color w:val="000000"/>
          <w:sz w:val="22"/>
        </w:rPr>
        <w:t xml:space="preserve"> And </w:t>
      </w:r>
      <w:bookmarkStart w:id="4" w:name="_Hlk118756121"/>
      <w:r w:rsidR="00D76208" w:rsidRPr="00D76208">
        <w:rPr>
          <w:rFonts w:ascii="Times New Roman" w:hAnsi="Times New Roman"/>
          <w:color w:val="000000"/>
          <w:sz w:val="22"/>
        </w:rPr>
        <w:t xml:space="preserve">with respect to whether to use </w:t>
      </w:r>
      <w:r w:rsidR="00D76208">
        <w:rPr>
          <w:rFonts w:ascii="Times New Roman" w:hAnsi="Times New Roman"/>
          <w:color w:val="000000"/>
          <w:sz w:val="22"/>
        </w:rPr>
        <w:t>PRBs within intra-cell guard band of two adjacent RB sets</w:t>
      </w:r>
      <w:r w:rsidR="00D76208" w:rsidRPr="00D76208">
        <w:rPr>
          <w:rFonts w:ascii="Times New Roman" w:hAnsi="Times New Roman"/>
          <w:color w:val="000000"/>
          <w:sz w:val="22"/>
        </w:rPr>
        <w:t xml:space="preserve"> for the PSFCH</w:t>
      </w:r>
      <w:r w:rsidR="00D76208">
        <w:rPr>
          <w:rFonts w:ascii="Times New Roman" w:hAnsi="Times New Roman"/>
          <w:color w:val="000000"/>
          <w:sz w:val="22"/>
        </w:rPr>
        <w:t xml:space="preserve"> transmission</w:t>
      </w:r>
      <w:r w:rsidR="00D76208" w:rsidRPr="00D76208">
        <w:rPr>
          <w:rFonts w:ascii="Times New Roman" w:hAnsi="Times New Roman"/>
          <w:color w:val="000000"/>
          <w:sz w:val="22"/>
        </w:rPr>
        <w:t xml:space="preserve">, </w:t>
      </w:r>
      <w:bookmarkEnd w:id="4"/>
      <w:r w:rsidR="00D727D2">
        <w:rPr>
          <w:rFonts w:ascii="Times New Roman" w:hAnsi="Times New Roman"/>
          <w:color w:val="000000"/>
          <w:sz w:val="22"/>
        </w:rPr>
        <w:t>i</w:t>
      </w:r>
      <w:r w:rsidR="000F20A2">
        <w:rPr>
          <w:rFonts w:ascii="Times New Roman" w:hAnsi="Times New Roman"/>
          <w:color w:val="000000"/>
          <w:sz w:val="22"/>
        </w:rPr>
        <w:t>f it is allowed to transmit PSFCH(s) on multiple RB sets, similar to PSCCH/PSCCH transmission, s</w:t>
      </w:r>
      <w:r w:rsidR="000F20A2" w:rsidRPr="000F20A2">
        <w:rPr>
          <w:rFonts w:ascii="Times New Roman" w:hAnsi="Times New Roman"/>
          <w:color w:val="000000"/>
          <w:sz w:val="22"/>
        </w:rPr>
        <w:t xml:space="preserve">uch </w:t>
      </w:r>
      <w:bookmarkStart w:id="5" w:name="_Hlk131792391"/>
      <w:r w:rsidR="000F20A2" w:rsidRPr="000F20A2">
        <w:rPr>
          <w:rFonts w:ascii="Times New Roman" w:hAnsi="Times New Roman"/>
          <w:color w:val="000000"/>
          <w:sz w:val="22"/>
        </w:rPr>
        <w:t>PRBs can be used for PS</w:t>
      </w:r>
      <w:r w:rsidR="000F20A2">
        <w:rPr>
          <w:rFonts w:ascii="Times New Roman" w:hAnsi="Times New Roman"/>
          <w:color w:val="000000"/>
          <w:sz w:val="22"/>
        </w:rPr>
        <w:t>F</w:t>
      </w:r>
      <w:r w:rsidR="000F20A2" w:rsidRPr="000F20A2">
        <w:rPr>
          <w:rFonts w:ascii="Times New Roman" w:hAnsi="Times New Roman"/>
          <w:color w:val="000000"/>
          <w:sz w:val="22"/>
        </w:rPr>
        <w:t>CH transmission only if a UE can transmit on the respective LBT channels after performing channel access procedure in multi-channel case and the UE uses both of these two RB sets for PS</w:t>
      </w:r>
      <w:r w:rsidR="000F20A2">
        <w:rPr>
          <w:rFonts w:ascii="Times New Roman" w:hAnsi="Times New Roman"/>
          <w:color w:val="000000"/>
          <w:sz w:val="22"/>
        </w:rPr>
        <w:t>F</w:t>
      </w:r>
      <w:r w:rsidR="000F20A2" w:rsidRPr="000F20A2">
        <w:rPr>
          <w:rFonts w:ascii="Times New Roman" w:hAnsi="Times New Roman"/>
          <w:color w:val="000000"/>
          <w:sz w:val="22"/>
        </w:rPr>
        <w:t>CH transmission</w:t>
      </w:r>
      <w:r w:rsidR="000F20A2">
        <w:rPr>
          <w:rFonts w:ascii="Times New Roman" w:hAnsi="Times New Roman"/>
          <w:color w:val="000000"/>
          <w:sz w:val="22"/>
        </w:rPr>
        <w:t>.</w:t>
      </w:r>
      <w:bookmarkEnd w:id="5"/>
    </w:p>
    <w:p w14:paraId="2A6DF5B9" w14:textId="279FD879" w:rsidR="00AA1FF8" w:rsidRDefault="00FA6417" w:rsidP="00AA1FF8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>
        <w:rPr>
          <w:rFonts w:ascii="Times New Roman" w:hAnsi="Times New Roman"/>
          <w:i/>
          <w:iCs/>
          <w:color w:val="000000"/>
          <w:sz w:val="22"/>
        </w:rPr>
        <w:t xml:space="preserve">Proposal </w:t>
      </w:r>
      <w:r w:rsidR="00D727D2">
        <w:rPr>
          <w:rFonts w:ascii="Times New Roman" w:hAnsi="Times New Roman"/>
          <w:i/>
          <w:iCs/>
          <w:color w:val="000000"/>
          <w:sz w:val="22"/>
        </w:rPr>
        <w:t>1</w:t>
      </w:r>
      <w:r>
        <w:rPr>
          <w:rFonts w:ascii="Times New Roman" w:hAnsi="Times New Roman"/>
          <w:i/>
          <w:iCs/>
          <w:color w:val="000000"/>
          <w:sz w:val="22"/>
        </w:rPr>
        <w:t xml:space="preserve">: Regarding </w:t>
      </w:r>
      <w:proofErr w:type="gramStart"/>
      <w:r>
        <w:rPr>
          <w:rFonts w:ascii="Times New Roman" w:hAnsi="Times New Roman"/>
          <w:i/>
          <w:iCs/>
          <w:color w:val="000000"/>
          <w:sz w:val="22"/>
        </w:rPr>
        <w:t>whether or not</w:t>
      </w:r>
      <w:proofErr w:type="gramEnd"/>
      <w:r>
        <w:rPr>
          <w:rFonts w:ascii="Times New Roman" w:hAnsi="Times New Roman"/>
          <w:i/>
          <w:iCs/>
          <w:color w:val="000000"/>
          <w:sz w:val="22"/>
        </w:rPr>
        <w:t xml:space="preserve"> to use </w:t>
      </w:r>
      <w:r w:rsidRPr="00FA6417">
        <w:rPr>
          <w:rFonts w:ascii="Times New Roman" w:hAnsi="Times New Roman"/>
          <w:i/>
          <w:iCs/>
          <w:color w:val="000000"/>
          <w:sz w:val="22"/>
        </w:rPr>
        <w:t xml:space="preserve">PRBs within intra-cell guard band of two adjacent RB sets for </w:t>
      </w:r>
      <w:r>
        <w:rPr>
          <w:rFonts w:ascii="Times New Roman" w:hAnsi="Times New Roman"/>
          <w:i/>
          <w:iCs/>
          <w:color w:val="000000"/>
          <w:sz w:val="22"/>
        </w:rPr>
        <w:t xml:space="preserve">S-SSB and/or </w:t>
      </w:r>
      <w:r w:rsidRPr="00FA6417">
        <w:rPr>
          <w:rFonts w:ascii="Times New Roman" w:hAnsi="Times New Roman"/>
          <w:i/>
          <w:iCs/>
          <w:color w:val="000000"/>
          <w:sz w:val="22"/>
        </w:rPr>
        <w:t>PSFCH transmission</w:t>
      </w:r>
      <w:r w:rsidR="004962AF">
        <w:rPr>
          <w:rFonts w:ascii="Times New Roman" w:hAnsi="Times New Roman"/>
          <w:i/>
          <w:iCs/>
          <w:color w:val="000000"/>
          <w:sz w:val="22"/>
        </w:rPr>
        <w:t xml:space="preserve">, </w:t>
      </w:r>
    </w:p>
    <w:p w14:paraId="237F0E9B" w14:textId="2363A599" w:rsidR="00FA6417" w:rsidRPr="00A91153" w:rsidRDefault="00A91153" w:rsidP="00A91153">
      <w:pPr>
        <w:pStyle w:val="a9"/>
        <w:numPr>
          <w:ilvl w:val="1"/>
          <w:numId w:val="5"/>
        </w:numPr>
        <w:wordWrap/>
        <w:spacing w:after="120" w:line="276" w:lineRule="auto"/>
        <w:ind w:leftChars="0"/>
        <w:rPr>
          <w:rFonts w:ascii="Times New Roman" w:hAnsi="Times New Roman"/>
          <w:i/>
          <w:iCs/>
          <w:color w:val="000000"/>
          <w:sz w:val="22"/>
        </w:rPr>
      </w:pPr>
      <w:r w:rsidRPr="00A91153">
        <w:rPr>
          <w:rFonts w:ascii="Times New Roman" w:hAnsi="Times New Roman"/>
          <w:i/>
          <w:iCs/>
          <w:color w:val="000000"/>
          <w:sz w:val="22"/>
        </w:rPr>
        <w:lastRenderedPageBreak/>
        <w:t>If it is allowed to transmit S-SSB repetition within the RB set to satisfy with OCB and PSD</w:t>
      </w:r>
      <w:r w:rsidR="00A35385">
        <w:rPr>
          <w:rFonts w:ascii="Times New Roman" w:hAnsi="Times New Roman"/>
          <w:i/>
          <w:iCs/>
          <w:color w:val="000000"/>
          <w:sz w:val="22"/>
        </w:rPr>
        <w:t xml:space="preserve"> and on multiple RB sets</w:t>
      </w:r>
      <w:r w:rsidRPr="00A91153">
        <w:rPr>
          <w:rFonts w:ascii="Times New Roman" w:hAnsi="Times New Roman"/>
          <w:i/>
          <w:iCs/>
          <w:color w:val="000000"/>
          <w:sz w:val="22"/>
        </w:rPr>
        <w:t>, it may be desirable not to use PRBs within intra-cell guard band of two adjacent RB sets.</w:t>
      </w:r>
    </w:p>
    <w:p w14:paraId="7D18DB3F" w14:textId="63C63A56" w:rsidR="000F20A2" w:rsidRDefault="000F20A2" w:rsidP="00A91153">
      <w:pPr>
        <w:pStyle w:val="a9"/>
        <w:numPr>
          <w:ilvl w:val="1"/>
          <w:numId w:val="5"/>
        </w:numPr>
        <w:wordWrap/>
        <w:spacing w:after="120" w:line="276" w:lineRule="auto"/>
        <w:ind w:leftChars="0"/>
        <w:rPr>
          <w:rFonts w:ascii="Times New Roman" w:hAnsi="Times New Roman"/>
          <w:i/>
          <w:iCs/>
          <w:color w:val="000000"/>
          <w:sz w:val="22"/>
        </w:rPr>
      </w:pPr>
      <w:r>
        <w:rPr>
          <w:rFonts w:ascii="Times New Roman" w:hAnsi="Times New Roman"/>
          <w:i/>
          <w:iCs/>
          <w:color w:val="000000"/>
          <w:sz w:val="22"/>
        </w:rPr>
        <w:t xml:space="preserve">If it is allowed to transmit PSFCH(s) on multiple RB sets, such </w:t>
      </w:r>
      <w:r w:rsidRPr="000F20A2">
        <w:rPr>
          <w:rFonts w:ascii="Times New Roman" w:hAnsi="Times New Roman"/>
          <w:i/>
          <w:iCs/>
          <w:color w:val="000000"/>
          <w:sz w:val="22"/>
        </w:rPr>
        <w:t>PRBs can be used for PSFCH</w:t>
      </w:r>
      <w:r w:rsidR="00A66B6C">
        <w:rPr>
          <w:rFonts w:ascii="Times New Roman" w:hAnsi="Times New Roman"/>
          <w:i/>
          <w:iCs/>
          <w:color w:val="000000"/>
          <w:sz w:val="22"/>
        </w:rPr>
        <w:t xml:space="preserve"> </w:t>
      </w:r>
      <w:r w:rsidRPr="000F20A2">
        <w:rPr>
          <w:rFonts w:ascii="Times New Roman" w:hAnsi="Times New Roman"/>
          <w:i/>
          <w:iCs/>
          <w:color w:val="000000"/>
          <w:sz w:val="22"/>
        </w:rPr>
        <w:t>transmission</w:t>
      </w:r>
      <w:r w:rsidR="00A66B6C">
        <w:rPr>
          <w:rFonts w:ascii="Times New Roman" w:hAnsi="Times New Roman"/>
          <w:i/>
          <w:iCs/>
          <w:color w:val="000000"/>
          <w:sz w:val="22"/>
        </w:rPr>
        <w:t>(s)</w:t>
      </w:r>
      <w:r w:rsidRPr="000F20A2">
        <w:rPr>
          <w:rFonts w:ascii="Times New Roman" w:hAnsi="Times New Roman"/>
          <w:i/>
          <w:iCs/>
          <w:color w:val="000000"/>
          <w:sz w:val="22"/>
        </w:rPr>
        <w:t xml:space="preserve"> only if a UE can transmit on the respective LBT channels after performing channel access procedure in multi-channel case and the UE uses </w:t>
      </w:r>
      <w:proofErr w:type="gramStart"/>
      <w:r w:rsidRPr="000F20A2">
        <w:rPr>
          <w:rFonts w:ascii="Times New Roman" w:hAnsi="Times New Roman"/>
          <w:i/>
          <w:iCs/>
          <w:color w:val="000000"/>
          <w:sz w:val="22"/>
        </w:rPr>
        <w:t>both of these</w:t>
      </w:r>
      <w:proofErr w:type="gramEnd"/>
      <w:r w:rsidRPr="000F20A2">
        <w:rPr>
          <w:rFonts w:ascii="Times New Roman" w:hAnsi="Times New Roman"/>
          <w:i/>
          <w:iCs/>
          <w:color w:val="000000"/>
          <w:sz w:val="22"/>
        </w:rPr>
        <w:t xml:space="preserve"> two RB sets for PSFCH transmission</w:t>
      </w:r>
      <w:r w:rsidR="00A66B6C">
        <w:rPr>
          <w:rFonts w:ascii="Times New Roman" w:hAnsi="Times New Roman"/>
          <w:i/>
          <w:iCs/>
          <w:color w:val="000000"/>
          <w:sz w:val="22"/>
        </w:rPr>
        <w:t>(s)</w:t>
      </w:r>
      <w:r w:rsidRPr="000F20A2">
        <w:rPr>
          <w:rFonts w:ascii="Times New Roman" w:hAnsi="Times New Roman"/>
          <w:i/>
          <w:iCs/>
          <w:color w:val="000000"/>
          <w:sz w:val="22"/>
        </w:rPr>
        <w:t>.</w:t>
      </w:r>
    </w:p>
    <w:p w14:paraId="621FAEDA" w14:textId="77777777" w:rsidR="007636D8" w:rsidRDefault="007636D8" w:rsidP="00740BD5">
      <w:pPr>
        <w:wordWrap/>
        <w:spacing w:after="120" w:line="276" w:lineRule="auto"/>
        <w:rPr>
          <w:rFonts w:ascii="Times New Roman" w:hAnsi="Times New Roman"/>
          <w:i/>
          <w:iCs/>
          <w:color w:val="000000"/>
          <w:sz w:val="22"/>
        </w:rPr>
      </w:pPr>
    </w:p>
    <w:p w14:paraId="0A503F10" w14:textId="22984A65" w:rsidR="00740BD5" w:rsidRPr="007636D8" w:rsidRDefault="007636D8" w:rsidP="007636D8">
      <w:pPr>
        <w:wordWrap/>
        <w:spacing w:after="120" w:line="276" w:lineRule="auto"/>
        <w:rPr>
          <w:rFonts w:ascii="Times New Roman" w:hAnsi="Times New Roman"/>
          <w:b/>
          <w:bCs/>
          <w:color w:val="000000"/>
          <w:sz w:val="22"/>
          <w:u w:val="single"/>
        </w:rPr>
      </w:pPr>
      <w:r>
        <w:rPr>
          <w:rFonts w:ascii="Times New Roman" w:hAnsi="Times New Roman"/>
          <w:b/>
          <w:bCs/>
          <w:color w:val="000000"/>
          <w:sz w:val="22"/>
          <w:u w:val="single"/>
        </w:rPr>
        <w:t>C</w:t>
      </w:r>
      <w:r w:rsidRPr="007636D8">
        <w:rPr>
          <w:rFonts w:ascii="Times New Roman" w:hAnsi="Times New Roman"/>
          <w:b/>
          <w:bCs/>
          <w:color w:val="000000"/>
          <w:sz w:val="22"/>
          <w:u w:val="single"/>
        </w:rPr>
        <w:t>ontiguous RB-based PSCCH/PSSCH transmission in SL-U</w:t>
      </w:r>
    </w:p>
    <w:p w14:paraId="4DF6757D" w14:textId="77777777" w:rsidR="00795922" w:rsidRDefault="007636D8" w:rsidP="007636D8">
      <w:pPr>
        <w:wordWrap/>
        <w:spacing w:after="120" w:line="276" w:lineRule="auto"/>
        <w:rPr>
          <w:rFonts w:ascii="Times New Roman" w:hAnsi="Times New Roman"/>
          <w:color w:val="000000"/>
          <w:sz w:val="22"/>
        </w:rPr>
      </w:pPr>
      <w:r w:rsidRPr="007636D8">
        <w:rPr>
          <w:rFonts w:ascii="Times New Roman" w:hAnsi="Times New Roman"/>
          <w:color w:val="000000"/>
          <w:sz w:val="22"/>
        </w:rPr>
        <w:t xml:space="preserve">At the </w:t>
      </w:r>
      <w:r>
        <w:rPr>
          <w:rFonts w:ascii="Times New Roman" w:hAnsi="Times New Roman"/>
          <w:color w:val="000000"/>
          <w:sz w:val="22"/>
        </w:rPr>
        <w:t xml:space="preserve">RAN1#112bis-e meeting, it was discussed </w:t>
      </w:r>
      <w:proofErr w:type="gramStart"/>
      <w:r>
        <w:rPr>
          <w:rFonts w:ascii="Times New Roman" w:hAnsi="Times New Roman"/>
          <w:color w:val="000000"/>
          <w:sz w:val="22"/>
        </w:rPr>
        <w:t>whether or not</w:t>
      </w:r>
      <w:proofErr w:type="gramEnd"/>
      <w:r>
        <w:rPr>
          <w:rFonts w:ascii="Times New Roman" w:hAnsi="Times New Roman"/>
          <w:color w:val="000000"/>
          <w:sz w:val="22"/>
        </w:rPr>
        <w:t xml:space="preserve"> to use </w:t>
      </w:r>
      <w:r w:rsidR="00CF53A1" w:rsidRPr="00CF53A1">
        <w:rPr>
          <w:rFonts w:ascii="Times New Roman" w:hAnsi="Times New Roman"/>
          <w:color w:val="000000"/>
          <w:sz w:val="22"/>
        </w:rPr>
        <w:t xml:space="preserve">sub-channel(s) which include intra-cell guardband PRBs </w:t>
      </w:r>
      <w:r w:rsidR="00CF53A1">
        <w:rPr>
          <w:rFonts w:ascii="Times New Roman" w:hAnsi="Times New Roman"/>
          <w:color w:val="000000"/>
          <w:sz w:val="22"/>
        </w:rPr>
        <w:t>f</w:t>
      </w:r>
      <w:r w:rsidR="00CF53A1" w:rsidRPr="00CF53A1">
        <w:rPr>
          <w:rFonts w:ascii="Times New Roman" w:hAnsi="Times New Roman"/>
          <w:color w:val="000000"/>
          <w:sz w:val="22"/>
        </w:rPr>
        <w:t>or contiguous RB-based PSCCH/PSSCH transmission in SL-U</w:t>
      </w:r>
      <w:r w:rsidR="00CF53A1">
        <w:rPr>
          <w:rFonts w:ascii="Times New Roman" w:hAnsi="Times New Roman"/>
          <w:color w:val="000000"/>
          <w:sz w:val="22"/>
        </w:rPr>
        <w:t xml:space="preserve">. It was agreed to </w:t>
      </w:r>
      <w:proofErr w:type="gramStart"/>
      <w:r w:rsidR="00CF53A1" w:rsidRPr="00CF53A1">
        <w:rPr>
          <w:rFonts w:ascii="Times New Roman" w:hAnsi="Times New Roman"/>
          <w:color w:val="000000"/>
          <w:sz w:val="22"/>
        </w:rPr>
        <w:t>down-select</w:t>
      </w:r>
      <w:proofErr w:type="gramEnd"/>
      <w:r w:rsidR="00CF53A1" w:rsidRPr="00CF53A1">
        <w:rPr>
          <w:rFonts w:ascii="Times New Roman" w:hAnsi="Times New Roman"/>
          <w:color w:val="000000"/>
          <w:sz w:val="22"/>
        </w:rPr>
        <w:t xml:space="preserve"> one or more of the followings in RAN1#113</w:t>
      </w:r>
      <w:r w:rsidR="00CF53A1">
        <w:rPr>
          <w:rFonts w:ascii="Times New Roman" w:hAnsi="Times New Roman"/>
          <w:color w:val="000000"/>
          <w:sz w:val="22"/>
        </w:rPr>
        <w:t xml:space="preserve">. </w:t>
      </w:r>
    </w:p>
    <w:p w14:paraId="14407D80" w14:textId="61BB5EDF" w:rsidR="00795922" w:rsidRPr="00795922" w:rsidRDefault="00795922" w:rsidP="00795922">
      <w:pPr>
        <w:pStyle w:val="a9"/>
        <w:numPr>
          <w:ilvl w:val="1"/>
          <w:numId w:val="5"/>
        </w:numPr>
        <w:wordWrap/>
        <w:spacing w:after="120" w:line="276" w:lineRule="auto"/>
        <w:ind w:leftChars="0" w:left="851"/>
        <w:rPr>
          <w:rFonts w:ascii="Times New Roman" w:hAnsi="Times New Roman"/>
          <w:i/>
          <w:iCs/>
          <w:color w:val="000000"/>
          <w:sz w:val="22"/>
        </w:rPr>
      </w:pPr>
      <w:r w:rsidRPr="00795922">
        <w:rPr>
          <w:rFonts w:ascii="Times New Roman" w:hAnsi="Times New Roman"/>
          <w:i/>
          <w:iCs/>
          <w:color w:val="000000"/>
          <w:sz w:val="22"/>
        </w:rPr>
        <w:t>Option 2: Such sub-channel(s) can be used for PSCCH/PSSCH transmission</w:t>
      </w:r>
      <w:r>
        <w:rPr>
          <w:rFonts w:ascii="Times New Roman" w:hAnsi="Times New Roman"/>
          <w:i/>
          <w:iCs/>
          <w:color w:val="000000"/>
          <w:sz w:val="22"/>
        </w:rPr>
        <w:t>.</w:t>
      </w:r>
    </w:p>
    <w:p w14:paraId="091B60DC" w14:textId="77777777" w:rsidR="00795922" w:rsidRPr="00795922" w:rsidRDefault="00795922" w:rsidP="00795922">
      <w:pPr>
        <w:pStyle w:val="a9"/>
        <w:numPr>
          <w:ilvl w:val="2"/>
          <w:numId w:val="5"/>
        </w:numPr>
        <w:wordWrap/>
        <w:spacing w:after="120" w:line="276" w:lineRule="auto"/>
        <w:ind w:leftChars="0" w:left="1276"/>
        <w:rPr>
          <w:rFonts w:ascii="Times New Roman" w:hAnsi="Times New Roman"/>
          <w:i/>
          <w:iCs/>
          <w:color w:val="000000"/>
          <w:sz w:val="22"/>
        </w:rPr>
      </w:pPr>
      <w:r w:rsidRPr="00795922">
        <w:rPr>
          <w:rFonts w:ascii="Times New Roman" w:hAnsi="Times New Roman"/>
          <w:i/>
          <w:iCs/>
          <w:color w:val="000000"/>
          <w:sz w:val="22"/>
        </w:rPr>
        <w:t>Note: PRBs within intra-cell guard band are not used for PSCCH transmission as per previous agreement</w:t>
      </w:r>
    </w:p>
    <w:p w14:paraId="7A5F84BA" w14:textId="45572A00" w:rsidR="00795922" w:rsidRPr="00795922" w:rsidRDefault="00795922" w:rsidP="00795922">
      <w:pPr>
        <w:pStyle w:val="a9"/>
        <w:numPr>
          <w:ilvl w:val="1"/>
          <w:numId w:val="5"/>
        </w:numPr>
        <w:wordWrap/>
        <w:spacing w:after="120" w:line="276" w:lineRule="auto"/>
        <w:ind w:leftChars="0" w:left="851"/>
        <w:rPr>
          <w:rFonts w:ascii="Times New Roman" w:hAnsi="Times New Roman"/>
          <w:i/>
          <w:iCs/>
          <w:color w:val="000000"/>
          <w:sz w:val="22"/>
        </w:rPr>
      </w:pPr>
      <w:r w:rsidRPr="00795922">
        <w:rPr>
          <w:rFonts w:ascii="Times New Roman" w:hAnsi="Times New Roman"/>
          <w:i/>
          <w:iCs/>
          <w:color w:val="000000"/>
          <w:sz w:val="22"/>
        </w:rPr>
        <w:t xml:space="preserve">Option 3: Such sub-channel(s) cannot be used for PSCCH </w:t>
      </w:r>
      <w:r w:rsidR="007C2347" w:rsidRPr="00795922">
        <w:rPr>
          <w:rFonts w:ascii="Times New Roman" w:hAnsi="Times New Roman"/>
          <w:i/>
          <w:iCs/>
          <w:color w:val="000000"/>
          <w:sz w:val="22"/>
        </w:rPr>
        <w:t>transmission and</w:t>
      </w:r>
      <w:r w:rsidRPr="00795922">
        <w:rPr>
          <w:rFonts w:ascii="Times New Roman" w:hAnsi="Times New Roman"/>
          <w:i/>
          <w:iCs/>
          <w:color w:val="000000"/>
          <w:sz w:val="22"/>
        </w:rPr>
        <w:t xml:space="preserve"> can be used for PSSCH transmission</w:t>
      </w:r>
      <w:r>
        <w:rPr>
          <w:rFonts w:ascii="Times New Roman" w:hAnsi="Times New Roman"/>
          <w:i/>
          <w:iCs/>
          <w:color w:val="000000"/>
          <w:sz w:val="22"/>
        </w:rPr>
        <w:t>.</w:t>
      </w:r>
    </w:p>
    <w:p w14:paraId="38F3FDE6" w14:textId="03060DDC" w:rsidR="00795922" w:rsidRPr="00795922" w:rsidRDefault="00CF53A1" w:rsidP="007636D8">
      <w:pPr>
        <w:wordWrap/>
        <w:spacing w:after="120" w:line="276" w:lineRule="auto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The receiver UE cannot know </w:t>
      </w:r>
      <w:proofErr w:type="gramStart"/>
      <w:r>
        <w:rPr>
          <w:rFonts w:ascii="Times New Roman" w:hAnsi="Times New Roman"/>
          <w:color w:val="000000"/>
          <w:sz w:val="22"/>
        </w:rPr>
        <w:t>whether or not</w:t>
      </w:r>
      <w:proofErr w:type="gramEnd"/>
      <w:r>
        <w:rPr>
          <w:rFonts w:ascii="Times New Roman" w:hAnsi="Times New Roman"/>
          <w:color w:val="000000"/>
          <w:sz w:val="22"/>
        </w:rPr>
        <w:t xml:space="preserve"> channel access procedures by the transmitter UE to transmit PSCCH/PSSCH is successful. </w:t>
      </w:r>
      <w:r w:rsidRPr="00582805">
        <w:rPr>
          <w:rFonts w:ascii="Times New Roman" w:hAnsi="Times New Roman"/>
          <w:color w:val="000000"/>
          <w:sz w:val="22"/>
          <w:lang w:val="en"/>
        </w:rPr>
        <w:t xml:space="preserve">From the perspective of the UE receiving the PSCCH, it </w:t>
      </w:r>
      <w:r>
        <w:rPr>
          <w:rFonts w:ascii="Times New Roman" w:hAnsi="Times New Roman"/>
          <w:color w:val="000000"/>
          <w:sz w:val="22"/>
          <w:lang w:val="en"/>
        </w:rPr>
        <w:t>would be</w:t>
      </w:r>
      <w:r w:rsidRPr="00582805">
        <w:rPr>
          <w:rFonts w:ascii="Times New Roman" w:hAnsi="Times New Roman"/>
          <w:color w:val="000000"/>
          <w:sz w:val="22"/>
          <w:lang w:val="en"/>
        </w:rPr>
        <w:t xml:space="preserve"> </w:t>
      </w:r>
      <w:r>
        <w:rPr>
          <w:rFonts w:ascii="Times New Roman" w:hAnsi="Times New Roman"/>
          <w:color w:val="000000"/>
          <w:sz w:val="22"/>
          <w:lang w:val="en"/>
        </w:rPr>
        <w:t>difficult</w:t>
      </w:r>
      <w:r w:rsidRPr="00582805">
        <w:rPr>
          <w:rFonts w:ascii="Times New Roman" w:hAnsi="Times New Roman"/>
          <w:color w:val="000000"/>
          <w:sz w:val="22"/>
          <w:lang w:val="en"/>
        </w:rPr>
        <w:t xml:space="preserve"> to know in which RB set the transmitt</w:t>
      </w:r>
      <w:r>
        <w:rPr>
          <w:rFonts w:ascii="Times New Roman" w:hAnsi="Times New Roman"/>
          <w:color w:val="000000"/>
          <w:sz w:val="22"/>
          <w:lang w:val="en"/>
        </w:rPr>
        <w:t>er</w:t>
      </w:r>
      <w:r w:rsidRPr="00582805">
        <w:rPr>
          <w:rFonts w:ascii="Times New Roman" w:hAnsi="Times New Roman"/>
          <w:color w:val="000000"/>
          <w:sz w:val="22"/>
          <w:lang w:val="en"/>
        </w:rPr>
        <w:t xml:space="preserve"> UE transmits the PSCCH or whether the transmission is performed in one or more RB sets after the transmit</w:t>
      </w:r>
      <w:r>
        <w:rPr>
          <w:rFonts w:ascii="Times New Roman" w:hAnsi="Times New Roman"/>
          <w:color w:val="000000"/>
          <w:sz w:val="22"/>
          <w:lang w:val="en"/>
        </w:rPr>
        <w:t>ter</w:t>
      </w:r>
      <w:r w:rsidRPr="00582805">
        <w:rPr>
          <w:rFonts w:ascii="Times New Roman" w:hAnsi="Times New Roman"/>
          <w:color w:val="000000"/>
          <w:sz w:val="22"/>
          <w:lang w:val="en"/>
        </w:rPr>
        <w:t xml:space="preserve"> UE performs channel access</w:t>
      </w:r>
      <w:r>
        <w:rPr>
          <w:rFonts w:ascii="Times New Roman" w:hAnsi="Times New Roman"/>
          <w:color w:val="000000"/>
          <w:sz w:val="22"/>
          <w:lang w:val="en"/>
        </w:rPr>
        <w:t xml:space="preserve"> successfully</w:t>
      </w:r>
      <w:r w:rsidRPr="00582805">
        <w:rPr>
          <w:rFonts w:ascii="Times New Roman" w:hAnsi="Times New Roman"/>
          <w:color w:val="000000"/>
          <w:sz w:val="22"/>
          <w:lang w:val="en"/>
        </w:rPr>
        <w:t>.</w:t>
      </w:r>
      <w:r>
        <w:rPr>
          <w:rFonts w:ascii="Times New Roman" w:hAnsi="Times New Roman"/>
          <w:color w:val="000000"/>
          <w:sz w:val="22"/>
          <w:lang w:val="en"/>
        </w:rPr>
        <w:t xml:space="preserve"> </w:t>
      </w:r>
      <w:r w:rsidR="00795922">
        <w:rPr>
          <w:rFonts w:ascii="Times New Roman" w:hAnsi="Times New Roman"/>
          <w:color w:val="000000"/>
          <w:sz w:val="22"/>
          <w:lang w:val="en"/>
        </w:rPr>
        <w:t xml:space="preserve">Although </w:t>
      </w:r>
      <w:r>
        <w:rPr>
          <w:rFonts w:ascii="Times New Roman" w:hAnsi="Times New Roman"/>
          <w:color w:val="000000"/>
          <w:sz w:val="22"/>
          <w:lang w:val="en"/>
        </w:rPr>
        <w:t>sub-channels include intra-cell guardband PRBs f</w:t>
      </w:r>
      <w:r w:rsidRPr="00CF53A1">
        <w:rPr>
          <w:rFonts w:ascii="Times New Roman" w:hAnsi="Times New Roman"/>
          <w:color w:val="000000"/>
          <w:sz w:val="22"/>
          <w:lang w:val="en"/>
        </w:rPr>
        <w:t>or contiguous RB-based PSCCH/PSSCH transmission in SL-U</w:t>
      </w:r>
      <w:r>
        <w:rPr>
          <w:rFonts w:ascii="Times New Roman" w:hAnsi="Times New Roman"/>
          <w:color w:val="000000"/>
          <w:sz w:val="22"/>
          <w:lang w:val="en"/>
        </w:rPr>
        <w:t>,</w:t>
      </w:r>
      <w:r w:rsidR="00795922">
        <w:rPr>
          <w:rFonts w:ascii="Times New Roman" w:hAnsi="Times New Roman"/>
          <w:color w:val="000000"/>
          <w:sz w:val="22"/>
          <w:lang w:val="en"/>
        </w:rPr>
        <w:t xml:space="preserve"> on</w:t>
      </w:r>
      <w:r w:rsidR="00795922" w:rsidRPr="00795922">
        <w:rPr>
          <w:rFonts w:ascii="Times New Roman" w:hAnsi="Times New Roman"/>
          <w:color w:val="000000"/>
          <w:sz w:val="22"/>
        </w:rPr>
        <w:t xml:space="preserve"> the </w:t>
      </w:r>
      <w:r w:rsidR="00795922">
        <w:rPr>
          <w:rFonts w:ascii="Times New Roman" w:hAnsi="Times New Roman"/>
          <w:color w:val="000000"/>
          <w:sz w:val="22"/>
        </w:rPr>
        <w:t xml:space="preserve">perspective </w:t>
      </w:r>
      <w:r w:rsidR="00795922" w:rsidRPr="00795922">
        <w:rPr>
          <w:rFonts w:ascii="Times New Roman" w:hAnsi="Times New Roman"/>
          <w:color w:val="000000"/>
          <w:sz w:val="22"/>
        </w:rPr>
        <w:t xml:space="preserve">of the UE receiving the PSCCH, if the intra-cell guard band PRBs are set not to be used for PSCCH transmission without ambiguity in configuring the reception resources of the PSCCH, the corresponding sub-channel is used for the PSCCH as well as for the PSCCH </w:t>
      </w:r>
      <w:r w:rsidR="00795922">
        <w:rPr>
          <w:rFonts w:ascii="Times New Roman" w:hAnsi="Times New Roman"/>
          <w:color w:val="000000"/>
          <w:sz w:val="22"/>
        </w:rPr>
        <w:t>w</w:t>
      </w:r>
      <w:r w:rsidR="00795922" w:rsidRPr="00795922">
        <w:rPr>
          <w:rFonts w:ascii="Times New Roman" w:hAnsi="Times New Roman"/>
          <w:color w:val="000000"/>
          <w:sz w:val="22"/>
        </w:rPr>
        <w:t xml:space="preserve">hich </w:t>
      </w:r>
      <w:r w:rsidR="00795922">
        <w:rPr>
          <w:rFonts w:ascii="Times New Roman" w:hAnsi="Times New Roman"/>
          <w:color w:val="000000"/>
          <w:sz w:val="22"/>
        </w:rPr>
        <w:t xml:space="preserve">would be </w:t>
      </w:r>
      <w:r w:rsidR="00795922" w:rsidRPr="00795922">
        <w:rPr>
          <w:rFonts w:ascii="Times New Roman" w:hAnsi="Times New Roman"/>
          <w:color w:val="000000"/>
          <w:sz w:val="22"/>
        </w:rPr>
        <w:t>benef</w:t>
      </w:r>
      <w:r w:rsidR="00795922">
        <w:rPr>
          <w:rFonts w:ascii="Times New Roman" w:hAnsi="Times New Roman"/>
          <w:color w:val="000000"/>
          <w:sz w:val="22"/>
        </w:rPr>
        <w:t>icial</w:t>
      </w:r>
      <w:r w:rsidR="00795922" w:rsidRPr="00795922">
        <w:rPr>
          <w:rFonts w:ascii="Times New Roman" w:hAnsi="Times New Roman"/>
          <w:color w:val="000000"/>
          <w:sz w:val="22"/>
        </w:rPr>
        <w:t xml:space="preserve"> in terms of resource efficiency.</w:t>
      </w:r>
      <w:r w:rsidR="00795922">
        <w:rPr>
          <w:rFonts w:ascii="Times New Roman" w:hAnsi="Times New Roman"/>
          <w:color w:val="000000"/>
          <w:sz w:val="22"/>
        </w:rPr>
        <w:t xml:space="preserve"> Therefore, we </w:t>
      </w:r>
      <w:r w:rsidR="00795922" w:rsidRPr="00795922">
        <w:rPr>
          <w:rFonts w:ascii="Times New Roman" w:hAnsi="Times New Roman"/>
          <w:color w:val="000000"/>
          <w:sz w:val="22"/>
        </w:rPr>
        <w:t>support Option 2 that such sub-channel(s) can be used for PSCCH</w:t>
      </w:r>
      <w:r w:rsidR="00795922">
        <w:rPr>
          <w:rFonts w:ascii="Times New Roman" w:hAnsi="Times New Roman"/>
          <w:color w:val="000000"/>
          <w:sz w:val="22"/>
        </w:rPr>
        <w:t>/PSSCH</w:t>
      </w:r>
      <w:r w:rsidR="00795922" w:rsidRPr="00795922">
        <w:rPr>
          <w:rFonts w:ascii="Times New Roman" w:hAnsi="Times New Roman"/>
          <w:color w:val="000000"/>
          <w:sz w:val="22"/>
        </w:rPr>
        <w:t xml:space="preserve"> transmission</w:t>
      </w:r>
      <w:r w:rsidR="00795922">
        <w:rPr>
          <w:rFonts w:ascii="Times New Roman" w:hAnsi="Times New Roman"/>
          <w:color w:val="000000"/>
          <w:sz w:val="22"/>
        </w:rPr>
        <w:t>.</w:t>
      </w:r>
    </w:p>
    <w:p w14:paraId="5126DD6C" w14:textId="3F3ED189" w:rsidR="007636D8" w:rsidRPr="007C2347" w:rsidRDefault="007636D8" w:rsidP="005D2742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b/>
          <w:bCs/>
          <w:i/>
          <w:iCs/>
          <w:color w:val="000000"/>
          <w:sz w:val="22"/>
          <w:u w:val="single"/>
        </w:rPr>
      </w:pPr>
      <w:r w:rsidRPr="007C2347">
        <w:rPr>
          <w:rFonts w:ascii="Times New Roman" w:hAnsi="Times New Roman"/>
          <w:i/>
          <w:iCs/>
          <w:color w:val="000000"/>
          <w:sz w:val="22"/>
        </w:rPr>
        <w:t xml:space="preserve">Proposal 2: We </w:t>
      </w:r>
      <w:r w:rsidR="007C2347" w:rsidRPr="007C2347">
        <w:rPr>
          <w:rFonts w:ascii="Times New Roman" w:hAnsi="Times New Roman"/>
          <w:i/>
          <w:iCs/>
          <w:color w:val="000000"/>
          <w:sz w:val="22"/>
        </w:rPr>
        <w:t>support Option 2 that such sub-channel(s) can be used for PSCCH/PSSCH transmission.</w:t>
      </w:r>
    </w:p>
    <w:p w14:paraId="7B6F61EB" w14:textId="77777777" w:rsidR="007C2347" w:rsidRPr="007C2347" w:rsidRDefault="007C2347" w:rsidP="007C2347">
      <w:pPr>
        <w:wordWrap/>
        <w:spacing w:after="120" w:line="276" w:lineRule="auto"/>
        <w:rPr>
          <w:rFonts w:ascii="Times New Roman" w:hAnsi="Times New Roman"/>
          <w:b/>
          <w:bCs/>
          <w:color w:val="000000"/>
          <w:sz w:val="22"/>
          <w:u w:val="single"/>
        </w:rPr>
      </w:pPr>
    </w:p>
    <w:p w14:paraId="00C914CF" w14:textId="0DC69EF3" w:rsidR="001A1035" w:rsidRPr="004962AF" w:rsidRDefault="001A1035" w:rsidP="007636D8">
      <w:pPr>
        <w:wordWrap/>
        <w:spacing w:after="120" w:line="276" w:lineRule="auto"/>
        <w:rPr>
          <w:rFonts w:ascii="Times New Roman" w:hAnsi="Times New Roman"/>
          <w:b/>
          <w:bCs/>
          <w:color w:val="000000"/>
          <w:sz w:val="22"/>
          <w:u w:val="single"/>
        </w:rPr>
      </w:pPr>
      <w:r w:rsidRPr="004962AF">
        <w:rPr>
          <w:rFonts w:ascii="Times New Roman" w:hAnsi="Times New Roman" w:hint="eastAsia"/>
          <w:b/>
          <w:bCs/>
          <w:color w:val="000000"/>
          <w:sz w:val="22"/>
          <w:u w:val="single"/>
        </w:rPr>
        <w:t>P</w:t>
      </w:r>
      <w:r w:rsidRPr="004962AF">
        <w:rPr>
          <w:rFonts w:ascii="Times New Roman" w:hAnsi="Times New Roman"/>
          <w:b/>
          <w:bCs/>
          <w:color w:val="000000"/>
          <w:sz w:val="22"/>
          <w:u w:val="single"/>
        </w:rPr>
        <w:t xml:space="preserve">SFCH </w:t>
      </w:r>
      <w:r w:rsidR="00D40FA3">
        <w:rPr>
          <w:rFonts w:ascii="Times New Roman" w:hAnsi="Times New Roman"/>
          <w:b/>
          <w:bCs/>
          <w:color w:val="000000"/>
          <w:sz w:val="22"/>
          <w:u w:val="single"/>
        </w:rPr>
        <w:t xml:space="preserve">structure and </w:t>
      </w:r>
      <w:r w:rsidRPr="004962AF">
        <w:rPr>
          <w:rFonts w:ascii="Times New Roman" w:hAnsi="Times New Roman"/>
          <w:b/>
          <w:bCs/>
          <w:color w:val="000000"/>
          <w:sz w:val="22"/>
          <w:u w:val="single"/>
        </w:rPr>
        <w:t>transmission</w:t>
      </w:r>
    </w:p>
    <w:p w14:paraId="20AE32FB" w14:textId="06CEBE6F" w:rsidR="00F53B3E" w:rsidRPr="000C60C2" w:rsidRDefault="00582BF4" w:rsidP="001C63FE">
      <w:pPr>
        <w:wordWrap/>
        <w:spacing w:after="120" w:line="276" w:lineRule="auto"/>
        <w:ind w:firstLineChars="50" w:firstLine="110"/>
        <w:rPr>
          <w:rFonts w:ascii="Times New Roman" w:hAnsi="Times New Roman"/>
          <w:color w:val="000000"/>
          <w:sz w:val="22"/>
          <w:lang w:val="en-GB"/>
        </w:rPr>
      </w:pPr>
      <w:r>
        <w:rPr>
          <w:rFonts w:ascii="Times New Roman" w:hAnsi="Times New Roman"/>
          <w:color w:val="000000"/>
          <w:sz w:val="22"/>
        </w:rPr>
        <w:t xml:space="preserve">Different from </w:t>
      </w:r>
      <w:r>
        <w:rPr>
          <w:rFonts w:ascii="Times New Roman" w:hAnsi="Times New Roman" w:hint="eastAsia"/>
          <w:color w:val="000000"/>
          <w:sz w:val="22"/>
        </w:rPr>
        <w:t>P</w:t>
      </w:r>
      <w:r>
        <w:rPr>
          <w:rFonts w:ascii="Times New Roman" w:hAnsi="Times New Roman"/>
          <w:color w:val="000000"/>
          <w:sz w:val="22"/>
        </w:rPr>
        <w:t xml:space="preserve">SCCH/PSSCH which can be allocated on one or more contiguous sub-channels, each </w:t>
      </w:r>
      <w:r>
        <w:rPr>
          <w:rFonts w:ascii="Times New Roman" w:hAnsi="Times New Roman" w:hint="eastAsia"/>
          <w:color w:val="000000"/>
          <w:sz w:val="22"/>
        </w:rPr>
        <w:t>P</w:t>
      </w:r>
      <w:r>
        <w:rPr>
          <w:rFonts w:ascii="Times New Roman" w:hAnsi="Times New Roman"/>
          <w:color w:val="000000"/>
          <w:sz w:val="22"/>
        </w:rPr>
        <w:t xml:space="preserve">SFCH associated </w:t>
      </w:r>
      <w:r w:rsidR="00270C76">
        <w:rPr>
          <w:rFonts w:ascii="Times New Roman" w:hAnsi="Times New Roman"/>
          <w:color w:val="000000"/>
          <w:sz w:val="22"/>
        </w:rPr>
        <w:t xml:space="preserve">with </w:t>
      </w:r>
      <w:r>
        <w:rPr>
          <w:rFonts w:ascii="Times New Roman" w:hAnsi="Times New Roman" w:hint="eastAsia"/>
          <w:color w:val="000000"/>
          <w:sz w:val="22"/>
        </w:rPr>
        <w:t>P</w:t>
      </w:r>
      <w:r>
        <w:rPr>
          <w:rFonts w:ascii="Times New Roman" w:hAnsi="Times New Roman"/>
          <w:color w:val="000000"/>
          <w:sz w:val="22"/>
        </w:rPr>
        <w:t xml:space="preserve">SSCH is occupied with 1 PRB </w:t>
      </w:r>
      <w:r w:rsidR="001C63FE">
        <w:rPr>
          <w:rFonts w:ascii="Times New Roman" w:hAnsi="Times New Roman"/>
          <w:color w:val="000000"/>
          <w:sz w:val="22"/>
        </w:rPr>
        <w:t xml:space="preserve">using </w:t>
      </w:r>
      <w:r>
        <w:rPr>
          <w:rFonts w:ascii="Times New Roman" w:hAnsi="Times New Roman"/>
          <w:color w:val="000000"/>
          <w:sz w:val="22"/>
        </w:rPr>
        <w:t>PUCCH format 0</w:t>
      </w:r>
      <w:r w:rsidR="001C63FE">
        <w:rPr>
          <w:rFonts w:ascii="Times New Roman" w:hAnsi="Times New Roman"/>
          <w:color w:val="000000"/>
          <w:sz w:val="22"/>
        </w:rPr>
        <w:t>. To meet OCB requirement, i</w:t>
      </w:r>
      <w:r w:rsidR="001C63FE" w:rsidRPr="001C63FE">
        <w:rPr>
          <w:rFonts w:ascii="Times New Roman" w:hAnsi="Times New Roman"/>
          <w:color w:val="000000"/>
          <w:sz w:val="22"/>
        </w:rPr>
        <w:t>t may be desirable to allocate the PSFCH in the form of an RB-based interlace</w:t>
      </w:r>
      <w:r w:rsidR="001C63FE">
        <w:rPr>
          <w:rFonts w:ascii="Times New Roman" w:hAnsi="Times New Roman"/>
          <w:color w:val="000000"/>
          <w:sz w:val="22"/>
        </w:rPr>
        <w:t>d</w:t>
      </w:r>
      <w:r w:rsidR="001C63FE" w:rsidRPr="001C63FE">
        <w:rPr>
          <w:rFonts w:ascii="Times New Roman" w:hAnsi="Times New Roman"/>
          <w:color w:val="000000"/>
          <w:sz w:val="22"/>
        </w:rPr>
        <w:t xml:space="preserve"> transmission.</w:t>
      </w:r>
      <w:r w:rsidR="001C63FE">
        <w:rPr>
          <w:rFonts w:ascii="Times New Roman" w:hAnsi="Times New Roman"/>
          <w:color w:val="000000"/>
          <w:sz w:val="22"/>
        </w:rPr>
        <w:t xml:space="preserve"> In Rel-16 NR-U, enhanced </w:t>
      </w:r>
      <w:r w:rsidR="001C63FE">
        <w:rPr>
          <w:rFonts w:ascii="Times New Roman" w:hAnsi="Times New Roman" w:hint="eastAsia"/>
          <w:color w:val="000000"/>
          <w:sz w:val="22"/>
        </w:rPr>
        <w:t>P</w:t>
      </w:r>
      <w:r w:rsidR="001C63FE">
        <w:rPr>
          <w:rFonts w:ascii="Times New Roman" w:hAnsi="Times New Roman"/>
          <w:color w:val="000000"/>
          <w:sz w:val="22"/>
        </w:rPr>
        <w:t xml:space="preserve">UCCH format 0 can be </w:t>
      </w:r>
      <w:r w:rsidR="00AC3E01">
        <w:rPr>
          <w:rFonts w:ascii="Times New Roman" w:hAnsi="Times New Roman"/>
          <w:color w:val="000000"/>
          <w:sz w:val="22"/>
        </w:rPr>
        <w:t xml:space="preserve">considered as a starting point </w:t>
      </w:r>
      <w:r w:rsidR="001C63FE">
        <w:rPr>
          <w:rFonts w:ascii="Times New Roman" w:hAnsi="Times New Roman"/>
          <w:color w:val="000000"/>
          <w:sz w:val="22"/>
        </w:rPr>
        <w:t xml:space="preserve">for </w:t>
      </w:r>
      <w:r w:rsidR="001C63FE" w:rsidRPr="001C63FE">
        <w:rPr>
          <w:rFonts w:ascii="Times New Roman" w:hAnsi="Times New Roman"/>
          <w:color w:val="000000"/>
          <w:sz w:val="22"/>
        </w:rPr>
        <w:t>RB-based interlace</w:t>
      </w:r>
      <w:r w:rsidR="001C63FE">
        <w:rPr>
          <w:rFonts w:ascii="Times New Roman" w:hAnsi="Times New Roman"/>
          <w:color w:val="000000"/>
          <w:sz w:val="22"/>
        </w:rPr>
        <w:t>d</w:t>
      </w:r>
      <w:r w:rsidR="001C63FE" w:rsidRPr="001C63FE">
        <w:rPr>
          <w:rFonts w:ascii="Times New Roman" w:hAnsi="Times New Roman"/>
          <w:color w:val="000000"/>
          <w:sz w:val="22"/>
        </w:rPr>
        <w:t xml:space="preserve"> </w:t>
      </w:r>
      <w:r w:rsidR="001C63FE">
        <w:rPr>
          <w:rFonts w:ascii="Times New Roman" w:hAnsi="Times New Roman"/>
          <w:color w:val="000000"/>
          <w:sz w:val="22"/>
        </w:rPr>
        <w:t xml:space="preserve">PSFCH </w:t>
      </w:r>
      <w:r w:rsidR="001C63FE" w:rsidRPr="001C63FE">
        <w:rPr>
          <w:rFonts w:ascii="Times New Roman" w:hAnsi="Times New Roman"/>
          <w:color w:val="000000"/>
          <w:sz w:val="22"/>
        </w:rPr>
        <w:t>transmission</w:t>
      </w:r>
      <w:r w:rsidR="001C63FE">
        <w:rPr>
          <w:rFonts w:ascii="Times New Roman" w:hAnsi="Times New Roman"/>
          <w:color w:val="000000"/>
          <w:sz w:val="22"/>
        </w:rPr>
        <w:t>.</w:t>
      </w:r>
      <w:r w:rsidR="00AC3E01">
        <w:rPr>
          <w:rFonts w:ascii="Times New Roman" w:hAnsi="Times New Roman"/>
          <w:color w:val="000000"/>
          <w:sz w:val="22"/>
        </w:rPr>
        <w:t xml:space="preserve"> </w:t>
      </w:r>
      <w:r w:rsidR="00F53B3E" w:rsidRPr="00F53B3E">
        <w:rPr>
          <w:rFonts w:ascii="Times New Roman" w:hAnsi="Times New Roman"/>
          <w:color w:val="000000"/>
          <w:sz w:val="22"/>
        </w:rPr>
        <w:t>Unlike the method in NR-U in which PUCCH resources are dynamically indicated by scheduling DCI, in NR sidelink, a set of continuous PRBs for PSFCH occasions is used for PSFCH</w:t>
      </w:r>
      <w:r w:rsidR="009F726C">
        <w:rPr>
          <w:rFonts w:ascii="Times New Roman" w:hAnsi="Times New Roman"/>
          <w:color w:val="000000"/>
          <w:sz w:val="22"/>
        </w:rPr>
        <w:t xml:space="preserve"> transmission</w:t>
      </w:r>
      <w:r w:rsidR="00F53B3E" w:rsidRPr="00F53B3E">
        <w:rPr>
          <w:rFonts w:ascii="Times New Roman" w:hAnsi="Times New Roman"/>
          <w:color w:val="000000"/>
          <w:sz w:val="22"/>
        </w:rPr>
        <w:t xml:space="preserve">. This is to simplify the </w:t>
      </w:r>
      <w:r w:rsidR="00F53B3E">
        <w:rPr>
          <w:rFonts w:ascii="Times New Roman" w:hAnsi="Times New Roman"/>
          <w:color w:val="000000"/>
          <w:sz w:val="22"/>
        </w:rPr>
        <w:t xml:space="preserve">sidelink </w:t>
      </w:r>
      <w:r w:rsidR="00F53B3E" w:rsidRPr="00F53B3E">
        <w:rPr>
          <w:rFonts w:ascii="Times New Roman" w:hAnsi="Times New Roman"/>
          <w:color w:val="000000"/>
          <w:sz w:val="22"/>
        </w:rPr>
        <w:t xml:space="preserve">HARQ-ACK feedback procedure by allowing all sidelink UEs to have a common understanding of HARQ-ACK feedback, </w:t>
      </w:r>
      <w:r w:rsidR="00270C76" w:rsidRPr="00F53B3E">
        <w:rPr>
          <w:rFonts w:ascii="Times New Roman" w:hAnsi="Times New Roman"/>
          <w:color w:val="000000"/>
          <w:sz w:val="22"/>
        </w:rPr>
        <w:t>and</w:t>
      </w:r>
      <w:r w:rsidR="00F53B3E" w:rsidRPr="00F53B3E">
        <w:rPr>
          <w:rFonts w:ascii="Times New Roman" w:hAnsi="Times New Roman"/>
          <w:color w:val="000000"/>
          <w:sz w:val="22"/>
        </w:rPr>
        <w:t xml:space="preserve"> to improve the reliability of</w:t>
      </w:r>
      <w:r w:rsidR="00F53B3E">
        <w:rPr>
          <w:rFonts w:ascii="Times New Roman" w:hAnsi="Times New Roman"/>
          <w:color w:val="000000"/>
          <w:sz w:val="22"/>
        </w:rPr>
        <w:t xml:space="preserve"> SL </w:t>
      </w:r>
      <w:r w:rsidR="00F53B3E" w:rsidRPr="00F53B3E">
        <w:rPr>
          <w:rFonts w:ascii="Times New Roman" w:hAnsi="Times New Roman"/>
          <w:color w:val="000000"/>
          <w:sz w:val="22"/>
        </w:rPr>
        <w:t>HARQ-ACK feedback</w:t>
      </w:r>
      <w:r w:rsidR="00F53B3E">
        <w:rPr>
          <w:rFonts w:ascii="Times New Roman" w:hAnsi="Times New Roman"/>
          <w:color w:val="000000"/>
          <w:sz w:val="22"/>
        </w:rPr>
        <w:t xml:space="preserve"> by</w:t>
      </w:r>
      <w:r w:rsidR="00F53B3E" w:rsidRPr="00F53B3E">
        <w:rPr>
          <w:rFonts w:ascii="Times New Roman" w:hAnsi="Times New Roman"/>
          <w:color w:val="000000"/>
          <w:sz w:val="22"/>
        </w:rPr>
        <w:t xml:space="preserve"> avoid</w:t>
      </w:r>
      <w:r w:rsidR="00F53B3E">
        <w:rPr>
          <w:rFonts w:ascii="Times New Roman" w:hAnsi="Times New Roman"/>
          <w:color w:val="000000"/>
          <w:sz w:val="22"/>
        </w:rPr>
        <w:t>ing</w:t>
      </w:r>
      <w:r w:rsidR="00F53B3E" w:rsidRPr="00F53B3E">
        <w:rPr>
          <w:rFonts w:ascii="Times New Roman" w:hAnsi="Times New Roman"/>
          <w:color w:val="000000"/>
          <w:sz w:val="22"/>
        </w:rPr>
        <w:t xml:space="preserve"> interference from non-HARQ feedback SL </w:t>
      </w:r>
      <w:r w:rsidR="00F53B3E">
        <w:rPr>
          <w:rFonts w:ascii="Times New Roman" w:hAnsi="Times New Roman"/>
          <w:color w:val="000000"/>
          <w:sz w:val="22"/>
        </w:rPr>
        <w:t>transmission</w:t>
      </w:r>
      <w:r w:rsidR="00F53B3E" w:rsidRPr="00F53B3E">
        <w:rPr>
          <w:rFonts w:ascii="Times New Roman" w:hAnsi="Times New Roman"/>
          <w:color w:val="000000"/>
          <w:sz w:val="22"/>
        </w:rPr>
        <w:t xml:space="preserve"> to HARQ feedback </w:t>
      </w:r>
      <w:r w:rsidR="00F53B3E">
        <w:rPr>
          <w:rFonts w:ascii="Times New Roman" w:hAnsi="Times New Roman"/>
          <w:color w:val="000000"/>
          <w:sz w:val="22"/>
        </w:rPr>
        <w:t xml:space="preserve">SL transmission. Therefore, </w:t>
      </w:r>
      <w:r w:rsidR="000C60C2" w:rsidRPr="000C60C2">
        <w:rPr>
          <w:rFonts w:ascii="Times New Roman" w:hAnsi="Times New Roman"/>
          <w:color w:val="000000"/>
          <w:sz w:val="22"/>
        </w:rPr>
        <w:t xml:space="preserve">PUCCH format 0 is considered as a starting point for RB-based interlace PSFCH transmission, but </w:t>
      </w:r>
      <w:r w:rsidR="000C60C2">
        <w:rPr>
          <w:rFonts w:ascii="Times New Roman" w:hAnsi="Times New Roman"/>
          <w:color w:val="000000"/>
          <w:sz w:val="22"/>
        </w:rPr>
        <w:t xml:space="preserve">it </w:t>
      </w:r>
      <w:r w:rsidR="000C60C2" w:rsidRPr="000C60C2">
        <w:rPr>
          <w:rFonts w:ascii="Times New Roman" w:hAnsi="Times New Roman"/>
          <w:color w:val="000000"/>
          <w:sz w:val="22"/>
        </w:rPr>
        <w:t>should be further studied and investigated</w:t>
      </w:r>
      <w:r w:rsidR="000C60C2">
        <w:rPr>
          <w:rFonts w:ascii="Times New Roman" w:hAnsi="Times New Roman"/>
          <w:color w:val="000000"/>
          <w:sz w:val="22"/>
        </w:rPr>
        <w:t xml:space="preserve"> how to </w:t>
      </w:r>
      <w:r w:rsidR="000C60C2" w:rsidRPr="000C60C2">
        <w:rPr>
          <w:rFonts w:ascii="Times New Roman" w:hAnsi="Times New Roman"/>
          <w:color w:val="000000"/>
          <w:sz w:val="22"/>
        </w:rPr>
        <w:t>indicate PSFCH resource for HARQ-ACK corresponding PSSCH</w:t>
      </w:r>
      <w:r w:rsidR="000C60C2">
        <w:rPr>
          <w:rFonts w:ascii="Times New Roman" w:hAnsi="Times New Roman"/>
          <w:color w:val="000000"/>
          <w:sz w:val="22"/>
        </w:rPr>
        <w:t xml:space="preserve"> for NR sidelink unlicensed operation.</w:t>
      </w:r>
    </w:p>
    <w:p w14:paraId="79C19BCF" w14:textId="26635947" w:rsidR="008820E8" w:rsidRPr="000C60C2" w:rsidRDefault="008820E8" w:rsidP="008820E8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0C60C2">
        <w:rPr>
          <w:rFonts w:ascii="Times New Roman" w:hAnsi="Times New Roman" w:hint="eastAsia"/>
          <w:i/>
          <w:iCs/>
          <w:color w:val="000000"/>
          <w:sz w:val="22"/>
        </w:rPr>
        <w:t>P</w:t>
      </w:r>
      <w:r w:rsidRPr="000C60C2">
        <w:rPr>
          <w:rFonts w:ascii="Times New Roman" w:hAnsi="Times New Roman"/>
          <w:i/>
          <w:iCs/>
          <w:color w:val="000000"/>
          <w:sz w:val="22"/>
        </w:rPr>
        <w:t xml:space="preserve">roposal </w:t>
      </w:r>
      <w:r w:rsidR="00A22F0E">
        <w:rPr>
          <w:rFonts w:ascii="Times New Roman" w:hAnsi="Times New Roman"/>
          <w:i/>
          <w:iCs/>
          <w:color w:val="000000"/>
          <w:sz w:val="22"/>
        </w:rPr>
        <w:t>3</w:t>
      </w:r>
      <w:r w:rsidRPr="000C60C2">
        <w:rPr>
          <w:rFonts w:ascii="Times New Roman" w:hAnsi="Times New Roman"/>
          <w:i/>
          <w:iCs/>
          <w:color w:val="000000"/>
          <w:sz w:val="22"/>
        </w:rPr>
        <w:t xml:space="preserve">: </w:t>
      </w:r>
      <w:r w:rsidR="00AA1FF8">
        <w:rPr>
          <w:rFonts w:ascii="Times New Roman" w:hAnsi="Times New Roman"/>
          <w:i/>
          <w:iCs/>
          <w:color w:val="000000"/>
          <w:sz w:val="22"/>
        </w:rPr>
        <w:t xml:space="preserve">PUCCH format 0 using </w:t>
      </w:r>
      <w:r w:rsidR="007B0E63" w:rsidRPr="000C60C2">
        <w:rPr>
          <w:rFonts w:ascii="Times New Roman" w:hAnsi="Times New Roman"/>
          <w:i/>
          <w:iCs/>
          <w:color w:val="000000"/>
          <w:sz w:val="22"/>
        </w:rPr>
        <w:t xml:space="preserve">RB-based interlace </w:t>
      </w:r>
      <w:r w:rsidR="00AA1FF8">
        <w:rPr>
          <w:rFonts w:ascii="Times New Roman" w:hAnsi="Times New Roman"/>
          <w:i/>
          <w:iCs/>
          <w:color w:val="000000"/>
          <w:sz w:val="22"/>
        </w:rPr>
        <w:t xml:space="preserve">for </w:t>
      </w:r>
      <w:r w:rsidR="007B0E63" w:rsidRPr="000C60C2">
        <w:rPr>
          <w:rFonts w:ascii="Times New Roman" w:hAnsi="Times New Roman"/>
          <w:i/>
          <w:iCs/>
          <w:color w:val="000000"/>
          <w:sz w:val="22"/>
        </w:rPr>
        <w:t xml:space="preserve">PSFCH transmission </w:t>
      </w:r>
      <w:r w:rsidR="007B0E63">
        <w:rPr>
          <w:rFonts w:ascii="Times New Roman" w:hAnsi="Times New Roman"/>
          <w:i/>
          <w:iCs/>
          <w:color w:val="000000"/>
          <w:sz w:val="22"/>
        </w:rPr>
        <w:t>should be supported</w:t>
      </w:r>
      <w:r w:rsidR="00A131A8">
        <w:rPr>
          <w:rFonts w:ascii="Times New Roman" w:hAnsi="Times New Roman"/>
          <w:i/>
          <w:iCs/>
          <w:color w:val="000000"/>
          <w:sz w:val="22"/>
        </w:rPr>
        <w:t>,</w:t>
      </w:r>
      <w:r w:rsidRPr="000C60C2">
        <w:rPr>
          <w:rFonts w:ascii="Times New Roman" w:hAnsi="Times New Roman"/>
          <w:i/>
          <w:iCs/>
          <w:color w:val="000000"/>
          <w:sz w:val="22"/>
        </w:rPr>
        <w:t xml:space="preserve"> but </w:t>
      </w:r>
      <w:r w:rsidRPr="000C60C2">
        <w:rPr>
          <w:rFonts w:ascii="Times New Roman" w:hAnsi="Times New Roman"/>
          <w:i/>
          <w:iCs/>
          <w:color w:val="000000"/>
          <w:sz w:val="22"/>
        </w:rPr>
        <w:lastRenderedPageBreak/>
        <w:t xml:space="preserve">it should be further </w:t>
      </w:r>
      <w:r>
        <w:rPr>
          <w:rFonts w:ascii="Times New Roman" w:hAnsi="Times New Roman"/>
          <w:i/>
          <w:iCs/>
          <w:color w:val="000000"/>
          <w:sz w:val="22"/>
        </w:rPr>
        <w:t>discussed</w:t>
      </w:r>
      <w:r w:rsidRPr="000C60C2">
        <w:rPr>
          <w:rFonts w:ascii="Times New Roman" w:hAnsi="Times New Roman"/>
          <w:i/>
          <w:iCs/>
          <w:color w:val="000000"/>
          <w:sz w:val="22"/>
        </w:rPr>
        <w:t xml:space="preserve"> and investigated how to indicate PSFCH resource for HARQ-ACK corresponding PSSCH for </w:t>
      </w:r>
      <w:r w:rsidR="009F726C">
        <w:rPr>
          <w:rFonts w:ascii="Times New Roman" w:hAnsi="Times New Roman"/>
          <w:i/>
          <w:iCs/>
          <w:color w:val="000000"/>
          <w:sz w:val="22"/>
        </w:rPr>
        <w:t>SL-U</w:t>
      </w:r>
      <w:r w:rsidRPr="000C60C2">
        <w:rPr>
          <w:rFonts w:ascii="Times New Roman" w:hAnsi="Times New Roman"/>
          <w:i/>
          <w:iCs/>
          <w:color w:val="000000"/>
          <w:sz w:val="22"/>
        </w:rPr>
        <w:t>.</w:t>
      </w:r>
    </w:p>
    <w:p w14:paraId="04436DBD" w14:textId="4FEC2550" w:rsidR="009F726C" w:rsidRDefault="009F726C" w:rsidP="0071500E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71500E">
        <w:rPr>
          <w:rFonts w:ascii="Times New Roman" w:hAnsi="Times New Roman"/>
          <w:i/>
          <w:iCs/>
          <w:color w:val="000000"/>
          <w:sz w:val="22"/>
        </w:rPr>
        <w:t xml:space="preserve">Proposal </w:t>
      </w:r>
      <w:r w:rsidR="00A22F0E">
        <w:rPr>
          <w:rFonts w:ascii="Times New Roman" w:hAnsi="Times New Roman"/>
          <w:i/>
          <w:iCs/>
          <w:color w:val="000000"/>
          <w:sz w:val="22"/>
        </w:rPr>
        <w:t>4</w:t>
      </w:r>
      <w:r w:rsidRPr="0071500E">
        <w:rPr>
          <w:rFonts w:ascii="Times New Roman" w:hAnsi="Times New Roman"/>
          <w:i/>
          <w:iCs/>
          <w:color w:val="000000"/>
          <w:sz w:val="22"/>
        </w:rPr>
        <w:t xml:space="preserve">: To meet OCB and PSD requirement for PSFCH transmission, each PSFCH transmission occupies an interlace </w:t>
      </w:r>
      <w:proofErr w:type="gramStart"/>
      <w:r w:rsidRPr="0071500E">
        <w:rPr>
          <w:rFonts w:ascii="Times New Roman" w:hAnsi="Times New Roman"/>
          <w:i/>
          <w:iCs/>
          <w:color w:val="000000"/>
          <w:sz w:val="22"/>
        </w:rPr>
        <w:t>similar to</w:t>
      </w:r>
      <w:proofErr w:type="gramEnd"/>
      <w:r w:rsidRPr="0071500E">
        <w:rPr>
          <w:rFonts w:ascii="Times New Roman" w:hAnsi="Times New Roman"/>
          <w:i/>
          <w:iCs/>
          <w:color w:val="000000"/>
          <w:sz w:val="22"/>
        </w:rPr>
        <w:t xml:space="preserve"> PUCCH in NR-U. Different PRBs within an interlace should be applied to allocate rotating CS shift for the PAPR/CM reduction.</w:t>
      </w:r>
    </w:p>
    <w:p w14:paraId="77A94BE7" w14:textId="57CACB5F" w:rsidR="00722CD5" w:rsidRDefault="00722CD5" w:rsidP="00722CD5">
      <w:pPr>
        <w:wordWrap/>
        <w:spacing w:after="120" w:line="276" w:lineRule="auto"/>
        <w:rPr>
          <w:rFonts w:ascii="Times New Roman" w:hAnsi="Times New Roman"/>
          <w:iCs/>
          <w:kern w:val="0"/>
          <w:sz w:val="22"/>
        </w:rPr>
      </w:pPr>
      <w:r w:rsidRPr="00884519">
        <w:rPr>
          <w:rFonts w:ascii="Times New Roman" w:hAnsi="Times New Roman"/>
          <w:iCs/>
          <w:kern w:val="0"/>
          <w:sz w:val="22"/>
        </w:rPr>
        <w:t xml:space="preserve">When having one RB based interlaced structure and one interlace has the same index between different RB sets, PSFCH </w:t>
      </w:r>
      <w:r>
        <w:rPr>
          <w:rFonts w:ascii="Times New Roman" w:hAnsi="Times New Roman"/>
          <w:iCs/>
          <w:kern w:val="0"/>
          <w:sz w:val="22"/>
        </w:rPr>
        <w:t xml:space="preserve">transmission </w:t>
      </w:r>
      <w:r w:rsidRPr="00884519">
        <w:rPr>
          <w:rFonts w:ascii="Times New Roman" w:hAnsi="Times New Roman"/>
          <w:iCs/>
          <w:kern w:val="0"/>
          <w:sz w:val="22"/>
        </w:rPr>
        <w:t>can be transmitted to multiple RB sets</w:t>
      </w:r>
      <w:r>
        <w:rPr>
          <w:rFonts w:ascii="Times New Roman" w:hAnsi="Times New Roman"/>
          <w:iCs/>
          <w:kern w:val="0"/>
          <w:sz w:val="22"/>
        </w:rPr>
        <w:t>. I</w:t>
      </w:r>
      <w:r w:rsidRPr="00884519">
        <w:rPr>
          <w:rFonts w:ascii="Times New Roman" w:hAnsi="Times New Roman"/>
          <w:iCs/>
          <w:kern w:val="0"/>
          <w:sz w:val="22"/>
        </w:rPr>
        <w:t xml:space="preserve">f the NR-U downlink-based multiple channel access method is considered as the transmission of S-SSB and transmission of PSFCH in the previous meeting, </w:t>
      </w:r>
      <w:r>
        <w:rPr>
          <w:rFonts w:ascii="Times New Roman" w:hAnsi="Times New Roman"/>
          <w:iCs/>
          <w:kern w:val="0"/>
          <w:sz w:val="22"/>
        </w:rPr>
        <w:t>w</w:t>
      </w:r>
      <w:r w:rsidRPr="00884519">
        <w:rPr>
          <w:rFonts w:ascii="Times New Roman" w:hAnsi="Times New Roman"/>
          <w:iCs/>
          <w:kern w:val="0"/>
          <w:sz w:val="22"/>
        </w:rPr>
        <w:t>hen channel access is successful in at least one RB set, the design method of the RB</w:t>
      </w:r>
      <w:r w:rsidR="00A66B6C">
        <w:rPr>
          <w:rFonts w:ascii="Times New Roman" w:hAnsi="Times New Roman"/>
          <w:iCs/>
          <w:kern w:val="0"/>
          <w:sz w:val="22"/>
        </w:rPr>
        <w:t>-</w:t>
      </w:r>
      <w:r w:rsidRPr="00884519">
        <w:rPr>
          <w:rFonts w:ascii="Times New Roman" w:hAnsi="Times New Roman"/>
          <w:iCs/>
          <w:kern w:val="0"/>
          <w:sz w:val="22"/>
        </w:rPr>
        <w:t>based interlaced PSFCH should be considered so that a PRB to which at least one PSFCH is allocated exists in multiple RB sets in order to allow transmission of the PSFCH.</w:t>
      </w:r>
    </w:p>
    <w:p w14:paraId="34D1E12B" w14:textId="5509A238" w:rsidR="00722CD5" w:rsidRPr="00884519" w:rsidRDefault="00722CD5" w:rsidP="00722CD5">
      <w:pPr>
        <w:pStyle w:val="a9"/>
        <w:numPr>
          <w:ilvl w:val="0"/>
          <w:numId w:val="5"/>
        </w:numPr>
        <w:wordWrap/>
        <w:spacing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>
        <w:rPr>
          <w:rFonts w:ascii="Times New Roman" w:hAnsi="Times New Roman"/>
          <w:i/>
          <w:iCs/>
          <w:color w:val="000000"/>
          <w:sz w:val="22"/>
        </w:rPr>
        <w:t xml:space="preserve">Proposal </w:t>
      </w:r>
      <w:r w:rsidR="00A22F0E">
        <w:rPr>
          <w:rFonts w:ascii="Times New Roman" w:hAnsi="Times New Roman"/>
          <w:i/>
          <w:iCs/>
          <w:color w:val="000000"/>
          <w:sz w:val="22"/>
        </w:rPr>
        <w:t>5</w:t>
      </w:r>
      <w:r>
        <w:rPr>
          <w:rFonts w:ascii="Times New Roman" w:hAnsi="Times New Roman"/>
          <w:i/>
          <w:iCs/>
          <w:color w:val="000000"/>
          <w:sz w:val="22"/>
        </w:rPr>
        <w:t>: T</w:t>
      </w:r>
      <w:r w:rsidRPr="00884519">
        <w:rPr>
          <w:rFonts w:ascii="Times New Roman" w:hAnsi="Times New Roman"/>
          <w:i/>
          <w:iCs/>
          <w:color w:val="000000"/>
          <w:sz w:val="22"/>
        </w:rPr>
        <w:t xml:space="preserve">he method of the RB based interlaced PSFCH should be considered so that a PRB to which at least one PSFCH is allocated exists in multiple RB sets </w:t>
      </w:r>
      <w:proofErr w:type="gramStart"/>
      <w:r w:rsidRPr="00884519">
        <w:rPr>
          <w:rFonts w:ascii="Times New Roman" w:hAnsi="Times New Roman"/>
          <w:i/>
          <w:iCs/>
          <w:color w:val="000000"/>
          <w:sz w:val="22"/>
        </w:rPr>
        <w:t>in order to</w:t>
      </w:r>
      <w:proofErr w:type="gramEnd"/>
      <w:r w:rsidRPr="00884519">
        <w:rPr>
          <w:rFonts w:ascii="Times New Roman" w:hAnsi="Times New Roman"/>
          <w:i/>
          <w:iCs/>
          <w:color w:val="000000"/>
          <w:sz w:val="22"/>
        </w:rPr>
        <w:t xml:space="preserve"> allow transmission of the PSFCH</w:t>
      </w:r>
      <w:r>
        <w:rPr>
          <w:rFonts w:ascii="Times New Roman" w:hAnsi="Times New Roman"/>
          <w:i/>
          <w:iCs/>
          <w:color w:val="000000"/>
          <w:sz w:val="22"/>
        </w:rPr>
        <w:t xml:space="preserve"> </w:t>
      </w:r>
      <w:r w:rsidRPr="00884519">
        <w:rPr>
          <w:rFonts w:ascii="Times New Roman" w:hAnsi="Times New Roman"/>
          <w:i/>
          <w:kern w:val="0"/>
          <w:sz w:val="22"/>
        </w:rPr>
        <w:t>when channel access is successful in at least one RB set</w:t>
      </w:r>
      <w:r>
        <w:rPr>
          <w:rFonts w:ascii="Times New Roman" w:hAnsi="Times New Roman"/>
          <w:i/>
          <w:kern w:val="0"/>
          <w:sz w:val="22"/>
        </w:rPr>
        <w:t xml:space="preserve"> from the perspective of the channel access by a given UE</w:t>
      </w:r>
      <w:r w:rsidRPr="00884519">
        <w:rPr>
          <w:rFonts w:ascii="Times New Roman" w:hAnsi="Times New Roman"/>
          <w:i/>
          <w:color w:val="000000"/>
          <w:sz w:val="22"/>
        </w:rPr>
        <w:t>.</w:t>
      </w:r>
    </w:p>
    <w:p w14:paraId="1C6E5164" w14:textId="77777777" w:rsidR="004962AF" w:rsidRDefault="004962AF" w:rsidP="002B3B14">
      <w:pPr>
        <w:wordWrap/>
        <w:spacing w:after="120" w:line="276" w:lineRule="auto"/>
        <w:rPr>
          <w:rFonts w:ascii="Times New Roman" w:hAnsi="Times New Roman"/>
          <w:iCs/>
          <w:kern w:val="0"/>
          <w:sz w:val="22"/>
        </w:rPr>
      </w:pPr>
    </w:p>
    <w:p w14:paraId="676B66D4" w14:textId="6AC31BE4" w:rsidR="00A66B6C" w:rsidRPr="007A0940" w:rsidRDefault="00A66B6C" w:rsidP="00A66B6C">
      <w:pPr>
        <w:wordWrap/>
        <w:spacing w:after="120" w:line="276" w:lineRule="auto"/>
        <w:rPr>
          <w:rFonts w:ascii="Times New Roman" w:hAnsi="Times New Roman"/>
          <w:b/>
          <w:bCs/>
          <w:i/>
          <w:iCs/>
          <w:kern w:val="0"/>
          <w:sz w:val="22"/>
          <w:u w:val="single"/>
        </w:rPr>
      </w:pPr>
      <w:r w:rsidRPr="007A0940">
        <w:rPr>
          <w:rFonts w:ascii="Times New Roman" w:hAnsi="Times New Roman"/>
          <w:b/>
          <w:bCs/>
          <w:i/>
          <w:iCs/>
          <w:kern w:val="0"/>
          <w:sz w:val="22"/>
          <w:u w:val="single"/>
        </w:rPr>
        <w:t xml:space="preserve">PSFCH </w:t>
      </w:r>
      <w:r>
        <w:rPr>
          <w:rFonts w:ascii="Times New Roman" w:hAnsi="Times New Roman"/>
          <w:b/>
          <w:bCs/>
          <w:i/>
          <w:iCs/>
          <w:kern w:val="0"/>
          <w:sz w:val="22"/>
          <w:u w:val="single"/>
        </w:rPr>
        <w:t xml:space="preserve">transmission </w:t>
      </w:r>
      <w:r w:rsidRPr="007A0940">
        <w:rPr>
          <w:rFonts w:ascii="Times New Roman" w:hAnsi="Times New Roman"/>
          <w:b/>
          <w:bCs/>
          <w:i/>
          <w:iCs/>
          <w:kern w:val="0"/>
          <w:sz w:val="22"/>
          <w:u w:val="single"/>
        </w:rPr>
        <w:t>due to LBT failure</w:t>
      </w:r>
    </w:p>
    <w:p w14:paraId="71D821FB" w14:textId="7AA7CA2E" w:rsidR="00A66B6C" w:rsidRDefault="00A66B6C" w:rsidP="00591A05">
      <w:pPr>
        <w:wordWrap/>
        <w:spacing w:after="120" w:line="276" w:lineRule="auto"/>
        <w:ind w:firstLineChars="100" w:firstLine="220"/>
        <w:rPr>
          <w:rFonts w:ascii="Times New Roman" w:hAnsi="Times New Roman"/>
          <w:kern w:val="0"/>
          <w:sz w:val="22"/>
        </w:rPr>
      </w:pPr>
      <w:r w:rsidRPr="00286211">
        <w:rPr>
          <w:rFonts w:ascii="Times New Roman" w:hAnsi="Times New Roman" w:hint="eastAsia"/>
          <w:kern w:val="0"/>
          <w:sz w:val="22"/>
        </w:rPr>
        <w:t>D</w:t>
      </w:r>
      <w:r w:rsidRPr="00286211">
        <w:rPr>
          <w:rFonts w:ascii="Times New Roman" w:hAnsi="Times New Roman"/>
          <w:kern w:val="0"/>
          <w:sz w:val="22"/>
        </w:rPr>
        <w:t xml:space="preserve">ifferent from </w:t>
      </w:r>
      <w:r>
        <w:rPr>
          <w:rFonts w:ascii="Times New Roman" w:hAnsi="Times New Roman"/>
          <w:kern w:val="0"/>
          <w:sz w:val="22"/>
        </w:rPr>
        <w:t xml:space="preserve">the </w:t>
      </w:r>
      <w:r w:rsidRPr="00286211">
        <w:rPr>
          <w:rFonts w:ascii="Times New Roman" w:hAnsi="Times New Roman"/>
          <w:kern w:val="0"/>
          <w:sz w:val="22"/>
        </w:rPr>
        <w:t xml:space="preserve">sidelink HARQ-ACK on PSFCH in Rel-16, </w:t>
      </w:r>
      <w:r w:rsidRPr="00286211">
        <w:rPr>
          <w:rFonts w:ascii="Times New Roman" w:hAnsi="Times New Roman" w:hint="eastAsia"/>
          <w:kern w:val="0"/>
          <w:sz w:val="22"/>
        </w:rPr>
        <w:t>P</w:t>
      </w:r>
      <w:r w:rsidRPr="00286211">
        <w:rPr>
          <w:rFonts w:ascii="Times New Roman" w:hAnsi="Times New Roman"/>
          <w:kern w:val="0"/>
          <w:sz w:val="22"/>
        </w:rPr>
        <w:t xml:space="preserve">SFCH in sidelink unlicensed might not be transmitted due to LBT failure. However, in Rel-16 NR-U, HARQ-ACK retransmission was specified which makes possible </w:t>
      </w:r>
      <w:r>
        <w:rPr>
          <w:rFonts w:ascii="Times New Roman" w:hAnsi="Times New Roman"/>
          <w:kern w:val="0"/>
          <w:sz w:val="22"/>
        </w:rPr>
        <w:t xml:space="preserve">to </w:t>
      </w:r>
      <w:r w:rsidRPr="00286211">
        <w:rPr>
          <w:rFonts w:ascii="Times New Roman" w:hAnsi="Times New Roman"/>
          <w:kern w:val="0"/>
          <w:sz w:val="22"/>
        </w:rPr>
        <w:t xml:space="preserve">retransmit HARQ-ACK </w:t>
      </w:r>
      <w:r>
        <w:rPr>
          <w:rFonts w:ascii="Times New Roman" w:hAnsi="Times New Roman"/>
          <w:kern w:val="0"/>
          <w:sz w:val="22"/>
        </w:rPr>
        <w:t>along</w:t>
      </w:r>
      <w:r w:rsidRPr="00286211">
        <w:rPr>
          <w:rFonts w:ascii="Times New Roman" w:hAnsi="Times New Roman"/>
          <w:kern w:val="0"/>
          <w:sz w:val="22"/>
        </w:rPr>
        <w:t xml:space="preserve"> with other HARQ-ACK later. Therefore, it should be further investigated how to support sidelink HARQ-ACK retransmission via PSFCH.</w:t>
      </w:r>
      <w:r>
        <w:rPr>
          <w:rFonts w:ascii="Times New Roman" w:hAnsi="Times New Roman"/>
          <w:kern w:val="0"/>
          <w:sz w:val="22"/>
        </w:rPr>
        <w:t xml:space="preserve"> In the previous </w:t>
      </w:r>
      <w:r w:rsidR="00591A05">
        <w:rPr>
          <w:rFonts w:ascii="Times New Roman" w:hAnsi="Times New Roman"/>
          <w:kern w:val="0"/>
          <w:sz w:val="22"/>
        </w:rPr>
        <w:t xml:space="preserve">RAN1#112 </w:t>
      </w:r>
      <w:r>
        <w:rPr>
          <w:rFonts w:ascii="Times New Roman" w:hAnsi="Times New Roman"/>
          <w:kern w:val="0"/>
          <w:sz w:val="22"/>
        </w:rPr>
        <w:t xml:space="preserve">meeting, two options </w:t>
      </w:r>
      <w:r w:rsidR="00591A05">
        <w:rPr>
          <w:rFonts w:ascii="Times New Roman" w:hAnsi="Times New Roman"/>
          <w:kern w:val="0"/>
          <w:sz w:val="22"/>
        </w:rPr>
        <w:t xml:space="preserve">were listed below to address PSFCH transmission dropping due to LBT failure. </w:t>
      </w:r>
    </w:p>
    <w:p w14:paraId="6D2BF3FA" w14:textId="3E90290E" w:rsidR="00591A05" w:rsidRPr="00591A05" w:rsidRDefault="00591A05" w:rsidP="00591A05">
      <w:pPr>
        <w:pStyle w:val="a9"/>
        <w:numPr>
          <w:ilvl w:val="0"/>
          <w:numId w:val="40"/>
        </w:numPr>
        <w:wordWrap/>
        <w:spacing w:after="120" w:line="276" w:lineRule="auto"/>
        <w:ind w:leftChars="0"/>
        <w:rPr>
          <w:rFonts w:ascii="Times New Roman" w:hAnsi="Times New Roman"/>
          <w:i/>
          <w:iCs/>
          <w:color w:val="000000"/>
          <w:sz w:val="22"/>
        </w:rPr>
      </w:pPr>
      <w:r w:rsidRPr="00591A05">
        <w:rPr>
          <w:rFonts w:ascii="Times New Roman" w:hAnsi="Times New Roman"/>
          <w:i/>
          <w:iCs/>
          <w:color w:val="000000"/>
          <w:sz w:val="22"/>
        </w:rPr>
        <w:t>Option 1: Such PSFCH occasion(s) are (pre-)configured</w:t>
      </w:r>
      <w:r>
        <w:rPr>
          <w:rFonts w:ascii="Times New Roman" w:hAnsi="Times New Roman"/>
          <w:i/>
          <w:iCs/>
          <w:color w:val="000000"/>
          <w:sz w:val="22"/>
        </w:rPr>
        <w:t>.</w:t>
      </w:r>
    </w:p>
    <w:p w14:paraId="4D34600A" w14:textId="3B83D9B9" w:rsidR="00A66B6C" w:rsidRDefault="00A66B6C" w:rsidP="00591A05">
      <w:pPr>
        <w:pStyle w:val="a9"/>
        <w:numPr>
          <w:ilvl w:val="0"/>
          <w:numId w:val="40"/>
        </w:numPr>
        <w:wordWrap/>
        <w:spacing w:after="120" w:line="276" w:lineRule="auto"/>
        <w:ind w:leftChars="0"/>
        <w:rPr>
          <w:rFonts w:ascii="Times New Roman" w:hAnsi="Times New Roman"/>
          <w:i/>
          <w:iCs/>
          <w:color w:val="000000"/>
          <w:sz w:val="22"/>
        </w:rPr>
      </w:pPr>
      <w:r w:rsidRPr="00591A05">
        <w:rPr>
          <w:rFonts w:ascii="Times New Roman" w:hAnsi="Times New Roman"/>
          <w:i/>
          <w:iCs/>
          <w:color w:val="000000"/>
          <w:sz w:val="22"/>
        </w:rPr>
        <w:t>Option 2: Such PSFCH occasion(s) are (pre-)configured and dynamically indicated</w:t>
      </w:r>
      <w:r w:rsidR="00591A05">
        <w:rPr>
          <w:rFonts w:ascii="Times New Roman" w:hAnsi="Times New Roman"/>
          <w:i/>
          <w:iCs/>
          <w:color w:val="000000"/>
          <w:sz w:val="22"/>
        </w:rPr>
        <w:t>.</w:t>
      </w:r>
    </w:p>
    <w:p w14:paraId="6260C069" w14:textId="4B8811B3" w:rsidR="00591A05" w:rsidRDefault="00FC3975" w:rsidP="00591A05">
      <w:pPr>
        <w:wordWrap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For Option 1 w</w:t>
      </w:r>
      <w:r w:rsidR="00591A05" w:rsidRPr="00591A05">
        <w:rPr>
          <w:rFonts w:ascii="Times New Roman" w:hAnsi="Times New Roman"/>
          <w:kern w:val="0"/>
          <w:sz w:val="22"/>
        </w:rPr>
        <w:t xml:space="preserve">ith </w:t>
      </w:r>
      <w:r w:rsidR="00591A05">
        <w:rPr>
          <w:rFonts w:ascii="Times New Roman" w:hAnsi="Times New Roman"/>
          <w:kern w:val="0"/>
          <w:sz w:val="22"/>
        </w:rPr>
        <w:t>(</w:t>
      </w:r>
      <w:r w:rsidR="00591A05" w:rsidRPr="00591A05">
        <w:rPr>
          <w:rFonts w:ascii="Times New Roman" w:hAnsi="Times New Roman"/>
          <w:kern w:val="0"/>
          <w:sz w:val="22"/>
        </w:rPr>
        <w:t>pre-</w:t>
      </w:r>
      <w:r w:rsidR="00591A05">
        <w:rPr>
          <w:rFonts w:ascii="Times New Roman" w:hAnsi="Times New Roman"/>
          <w:kern w:val="0"/>
          <w:sz w:val="22"/>
        </w:rPr>
        <w:t>)</w:t>
      </w:r>
      <w:r w:rsidR="00591A05" w:rsidRPr="00591A05">
        <w:rPr>
          <w:rFonts w:ascii="Times New Roman" w:hAnsi="Times New Roman"/>
          <w:kern w:val="0"/>
          <w:sz w:val="22"/>
        </w:rPr>
        <w:t>configured</w:t>
      </w:r>
      <w:r w:rsidR="00591A05">
        <w:rPr>
          <w:rFonts w:ascii="Times New Roman" w:hAnsi="Times New Roman"/>
          <w:kern w:val="0"/>
          <w:sz w:val="22"/>
        </w:rPr>
        <w:t xml:space="preserve"> </w:t>
      </w:r>
      <w:r w:rsidR="00591A05" w:rsidRPr="00591A05">
        <w:rPr>
          <w:rFonts w:ascii="Times New Roman" w:hAnsi="Times New Roman"/>
          <w:kern w:val="0"/>
          <w:sz w:val="22"/>
        </w:rPr>
        <w:t>PSFCH occasion</w:t>
      </w:r>
      <w:r w:rsidR="00591A05">
        <w:rPr>
          <w:rFonts w:ascii="Times New Roman" w:hAnsi="Times New Roman"/>
          <w:kern w:val="0"/>
          <w:sz w:val="22"/>
        </w:rPr>
        <w:t>s</w:t>
      </w:r>
      <w:r>
        <w:rPr>
          <w:rFonts w:ascii="Times New Roman" w:hAnsi="Times New Roman"/>
          <w:kern w:val="0"/>
          <w:sz w:val="22"/>
        </w:rPr>
        <w:t xml:space="preserve">, </w:t>
      </w:r>
      <w:r w:rsidR="00591A05" w:rsidRPr="00591A05">
        <w:rPr>
          <w:rFonts w:ascii="Times New Roman" w:hAnsi="Times New Roman"/>
          <w:kern w:val="0"/>
          <w:sz w:val="22"/>
        </w:rPr>
        <w:t xml:space="preserve">the UE transmitting the PSSCH/PSCCH </w:t>
      </w:r>
      <w:r w:rsidR="00591A05">
        <w:rPr>
          <w:rFonts w:ascii="Times New Roman" w:hAnsi="Times New Roman"/>
          <w:kern w:val="0"/>
          <w:sz w:val="22"/>
        </w:rPr>
        <w:t xml:space="preserve">would </w:t>
      </w:r>
      <w:r w:rsidR="00591A05" w:rsidRPr="00591A05">
        <w:rPr>
          <w:rFonts w:ascii="Times New Roman" w:hAnsi="Times New Roman"/>
          <w:kern w:val="0"/>
          <w:sz w:val="22"/>
        </w:rPr>
        <w:t xml:space="preserve">attempt decoding of the PSFCH in the </w:t>
      </w:r>
      <w:r w:rsidR="00591A05">
        <w:rPr>
          <w:rFonts w:ascii="Times New Roman" w:hAnsi="Times New Roman"/>
          <w:kern w:val="0"/>
          <w:sz w:val="22"/>
        </w:rPr>
        <w:t>(</w:t>
      </w:r>
      <w:r w:rsidR="00591A05" w:rsidRPr="00591A05">
        <w:rPr>
          <w:rFonts w:ascii="Times New Roman" w:hAnsi="Times New Roman"/>
          <w:kern w:val="0"/>
          <w:sz w:val="22"/>
        </w:rPr>
        <w:t>pre-</w:t>
      </w:r>
      <w:r w:rsidR="00591A05">
        <w:rPr>
          <w:rFonts w:ascii="Times New Roman" w:hAnsi="Times New Roman"/>
          <w:kern w:val="0"/>
          <w:sz w:val="22"/>
        </w:rPr>
        <w:t>)</w:t>
      </w:r>
      <w:r w:rsidR="00591A05" w:rsidRPr="00591A05">
        <w:rPr>
          <w:rFonts w:ascii="Times New Roman" w:hAnsi="Times New Roman"/>
          <w:kern w:val="0"/>
          <w:sz w:val="22"/>
        </w:rPr>
        <w:t>configured resource</w:t>
      </w:r>
      <w:r w:rsidR="00591A05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on </w:t>
      </w:r>
      <w:proofErr w:type="gramStart"/>
      <w:r>
        <w:rPr>
          <w:rFonts w:ascii="Times New Roman" w:hAnsi="Times New Roman"/>
          <w:kern w:val="0"/>
          <w:sz w:val="22"/>
        </w:rPr>
        <w:t>all of</w:t>
      </w:r>
      <w:proofErr w:type="gramEnd"/>
      <w:r w:rsidR="00591A05" w:rsidRPr="00591A05">
        <w:rPr>
          <w:rFonts w:ascii="Times New Roman" w:hAnsi="Times New Roman"/>
          <w:kern w:val="0"/>
          <w:sz w:val="22"/>
        </w:rPr>
        <w:t xml:space="preserve"> </w:t>
      </w:r>
      <w:r w:rsidR="00591A05">
        <w:rPr>
          <w:rFonts w:ascii="Times New Roman" w:hAnsi="Times New Roman"/>
          <w:kern w:val="0"/>
          <w:sz w:val="22"/>
        </w:rPr>
        <w:t>(</w:t>
      </w:r>
      <w:r w:rsidR="00591A05" w:rsidRPr="00591A05">
        <w:rPr>
          <w:rFonts w:ascii="Times New Roman" w:hAnsi="Times New Roman"/>
          <w:kern w:val="0"/>
          <w:sz w:val="22"/>
        </w:rPr>
        <w:t>pre-</w:t>
      </w:r>
      <w:r w:rsidR="00591A05">
        <w:rPr>
          <w:rFonts w:ascii="Times New Roman" w:hAnsi="Times New Roman"/>
          <w:kern w:val="0"/>
          <w:sz w:val="22"/>
        </w:rPr>
        <w:t>)</w:t>
      </w:r>
      <w:r w:rsidR="00591A05" w:rsidRPr="00591A05">
        <w:rPr>
          <w:rFonts w:ascii="Times New Roman" w:hAnsi="Times New Roman"/>
          <w:kern w:val="0"/>
          <w:sz w:val="22"/>
        </w:rPr>
        <w:t>configured</w:t>
      </w:r>
      <w:r w:rsidR="00591A05">
        <w:rPr>
          <w:rFonts w:ascii="Times New Roman" w:hAnsi="Times New Roman"/>
          <w:kern w:val="0"/>
          <w:sz w:val="22"/>
        </w:rPr>
        <w:t xml:space="preserve"> </w:t>
      </w:r>
      <w:r w:rsidR="00591A05" w:rsidRPr="00591A05">
        <w:rPr>
          <w:rFonts w:ascii="Times New Roman" w:hAnsi="Times New Roman"/>
          <w:kern w:val="0"/>
          <w:sz w:val="22"/>
        </w:rPr>
        <w:t>PSFCH occasion</w:t>
      </w:r>
      <w:r w:rsidR="00591A05">
        <w:rPr>
          <w:rFonts w:ascii="Times New Roman" w:hAnsi="Times New Roman"/>
          <w:kern w:val="0"/>
          <w:sz w:val="22"/>
        </w:rPr>
        <w:t>s</w:t>
      </w:r>
      <w:r w:rsidR="00591A05" w:rsidRPr="00591A05">
        <w:rPr>
          <w:rFonts w:ascii="Times New Roman" w:hAnsi="Times New Roman"/>
          <w:kern w:val="0"/>
          <w:sz w:val="22"/>
        </w:rPr>
        <w:t xml:space="preserve"> without knowing the success of the LBT for PSFCH transmission </w:t>
      </w:r>
      <w:r>
        <w:rPr>
          <w:rFonts w:ascii="Times New Roman" w:hAnsi="Times New Roman"/>
          <w:kern w:val="0"/>
          <w:sz w:val="22"/>
        </w:rPr>
        <w:t xml:space="preserve">and it would result on </w:t>
      </w:r>
      <w:r w:rsidR="00591A05" w:rsidRPr="00591A05">
        <w:rPr>
          <w:rFonts w:ascii="Times New Roman" w:hAnsi="Times New Roman"/>
          <w:kern w:val="0"/>
          <w:sz w:val="22"/>
        </w:rPr>
        <w:t>increas</w:t>
      </w:r>
      <w:r>
        <w:rPr>
          <w:rFonts w:ascii="Times New Roman" w:hAnsi="Times New Roman"/>
          <w:kern w:val="0"/>
          <w:sz w:val="22"/>
        </w:rPr>
        <w:t>ing</w:t>
      </w:r>
      <w:r w:rsidR="00591A05" w:rsidRPr="00591A05">
        <w:rPr>
          <w:rFonts w:ascii="Times New Roman" w:hAnsi="Times New Roman"/>
          <w:kern w:val="0"/>
          <w:sz w:val="22"/>
        </w:rPr>
        <w:t xml:space="preserve"> the complexity of the UE</w:t>
      </w:r>
      <w:r>
        <w:rPr>
          <w:rFonts w:ascii="Times New Roman" w:hAnsi="Times New Roman"/>
          <w:kern w:val="0"/>
          <w:sz w:val="22"/>
        </w:rPr>
        <w:t xml:space="preserve"> receiving PSFCH</w:t>
      </w:r>
      <w:r w:rsidR="00591A05" w:rsidRPr="00591A05">
        <w:rPr>
          <w:rFonts w:ascii="Times New Roman" w:hAnsi="Times New Roman"/>
          <w:kern w:val="0"/>
          <w:sz w:val="22"/>
        </w:rPr>
        <w:t xml:space="preserve">. </w:t>
      </w:r>
      <w:r>
        <w:rPr>
          <w:rFonts w:ascii="Times New Roman" w:hAnsi="Times New Roman"/>
          <w:kern w:val="0"/>
          <w:sz w:val="22"/>
        </w:rPr>
        <w:t>I</w:t>
      </w:r>
      <w:r w:rsidR="00591A05" w:rsidRPr="00591A05">
        <w:rPr>
          <w:rFonts w:ascii="Times New Roman" w:hAnsi="Times New Roman"/>
          <w:kern w:val="0"/>
          <w:sz w:val="22"/>
        </w:rPr>
        <w:t xml:space="preserve">f the UE </w:t>
      </w:r>
      <w:r>
        <w:rPr>
          <w:rFonts w:ascii="Times New Roman" w:hAnsi="Times New Roman"/>
          <w:kern w:val="0"/>
          <w:sz w:val="22"/>
        </w:rPr>
        <w:t>which</w:t>
      </w:r>
      <w:r w:rsidR="00591A05" w:rsidRPr="00591A05">
        <w:rPr>
          <w:rFonts w:ascii="Times New Roman" w:hAnsi="Times New Roman"/>
          <w:kern w:val="0"/>
          <w:sz w:val="22"/>
        </w:rPr>
        <w:t xml:space="preserve"> has transmitted the PSSCH/PSCCH does not successfully receive the PSFCH from the UE that needs to transmit the PSFCH, it </w:t>
      </w:r>
      <w:r>
        <w:rPr>
          <w:rFonts w:ascii="Times New Roman" w:hAnsi="Times New Roman"/>
          <w:kern w:val="0"/>
          <w:sz w:val="22"/>
        </w:rPr>
        <w:t xml:space="preserve">can be more efficient on resource utilization </w:t>
      </w:r>
      <w:r w:rsidR="00591A05" w:rsidRPr="00591A05">
        <w:rPr>
          <w:rFonts w:ascii="Times New Roman" w:hAnsi="Times New Roman"/>
          <w:kern w:val="0"/>
          <w:sz w:val="22"/>
        </w:rPr>
        <w:t xml:space="preserve">to </w:t>
      </w:r>
      <w:r>
        <w:rPr>
          <w:rFonts w:ascii="Times New Roman" w:hAnsi="Times New Roman"/>
          <w:kern w:val="0"/>
          <w:sz w:val="22"/>
        </w:rPr>
        <w:t>indicate</w:t>
      </w:r>
      <w:r w:rsidR="00591A05" w:rsidRPr="00591A05">
        <w:rPr>
          <w:rFonts w:ascii="Times New Roman" w:hAnsi="Times New Roman"/>
          <w:kern w:val="0"/>
          <w:sz w:val="22"/>
        </w:rPr>
        <w:t xml:space="preserve"> the UE that needs to transmit the PSFCH to perform transmission in </w:t>
      </w:r>
      <w:r>
        <w:rPr>
          <w:rFonts w:ascii="Times New Roman" w:hAnsi="Times New Roman"/>
          <w:kern w:val="0"/>
          <w:sz w:val="22"/>
        </w:rPr>
        <w:t>the (</w:t>
      </w:r>
      <w:r w:rsidR="00591A05" w:rsidRPr="00591A05">
        <w:rPr>
          <w:rFonts w:ascii="Times New Roman" w:hAnsi="Times New Roman"/>
          <w:kern w:val="0"/>
          <w:sz w:val="22"/>
        </w:rPr>
        <w:t>pre-</w:t>
      </w:r>
      <w:r>
        <w:rPr>
          <w:rFonts w:ascii="Times New Roman" w:hAnsi="Times New Roman"/>
          <w:kern w:val="0"/>
          <w:sz w:val="22"/>
        </w:rPr>
        <w:t>)</w:t>
      </w:r>
      <w:r w:rsidR="00591A05" w:rsidRPr="00591A05">
        <w:rPr>
          <w:rFonts w:ascii="Times New Roman" w:hAnsi="Times New Roman"/>
          <w:kern w:val="0"/>
          <w:sz w:val="22"/>
        </w:rPr>
        <w:t>configured resources through dynamic signaling</w:t>
      </w:r>
      <w:r>
        <w:rPr>
          <w:rFonts w:ascii="Times New Roman" w:hAnsi="Times New Roman"/>
          <w:kern w:val="0"/>
          <w:sz w:val="22"/>
        </w:rPr>
        <w:t xml:space="preserve"> and it would be able to reduce the UE’s complexity for receiving PSFCH</w:t>
      </w:r>
      <w:r w:rsidR="00591A05" w:rsidRPr="00591A05"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/>
          <w:kern w:val="0"/>
          <w:sz w:val="22"/>
        </w:rPr>
        <w:t xml:space="preserve"> Therefore, we support option 2 that s</w:t>
      </w:r>
      <w:r w:rsidRPr="00FC3975">
        <w:rPr>
          <w:rFonts w:ascii="Times New Roman" w:hAnsi="Times New Roman"/>
          <w:kern w:val="0"/>
          <w:sz w:val="22"/>
        </w:rPr>
        <w:t>uch PSFCH occasion(s) are (pre-)configured and dynamically indicated.</w:t>
      </w:r>
    </w:p>
    <w:p w14:paraId="7417670B" w14:textId="5A099F26" w:rsidR="00D727D2" w:rsidRPr="0071500E" w:rsidRDefault="00D727D2" w:rsidP="00D727D2">
      <w:pPr>
        <w:pStyle w:val="a9"/>
        <w:numPr>
          <w:ilvl w:val="0"/>
          <w:numId w:val="5"/>
        </w:numPr>
        <w:wordWrap/>
        <w:spacing w:after="24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71500E">
        <w:rPr>
          <w:rFonts w:ascii="Times New Roman" w:hAnsi="Times New Roman"/>
          <w:i/>
          <w:iCs/>
          <w:color w:val="000000"/>
          <w:sz w:val="22"/>
        </w:rPr>
        <w:t xml:space="preserve">Proposal </w:t>
      </w:r>
      <w:r w:rsidR="00A22F0E">
        <w:rPr>
          <w:rFonts w:ascii="Times New Roman" w:hAnsi="Times New Roman"/>
          <w:i/>
          <w:iCs/>
          <w:color w:val="000000"/>
          <w:sz w:val="22"/>
        </w:rPr>
        <w:t>6</w:t>
      </w:r>
      <w:r w:rsidRPr="0071500E">
        <w:rPr>
          <w:rFonts w:ascii="Times New Roman" w:hAnsi="Times New Roman"/>
          <w:i/>
          <w:iCs/>
          <w:color w:val="000000"/>
          <w:sz w:val="22"/>
        </w:rPr>
        <w:t xml:space="preserve">: Considering LBT failure for PSFCH transmission, it should be </w:t>
      </w:r>
      <w:r>
        <w:rPr>
          <w:rFonts w:ascii="Times New Roman" w:hAnsi="Times New Roman"/>
          <w:i/>
          <w:iCs/>
          <w:color w:val="000000"/>
          <w:sz w:val="22"/>
        </w:rPr>
        <w:t>adopted</w:t>
      </w:r>
      <w:r w:rsidRPr="0071500E">
        <w:rPr>
          <w:rFonts w:ascii="Times New Roman" w:hAnsi="Times New Roman"/>
          <w:i/>
          <w:iCs/>
          <w:color w:val="000000"/>
          <w:sz w:val="22"/>
        </w:rPr>
        <w:t xml:space="preserve"> that PSFCH resource is dynamically indicated</w:t>
      </w:r>
      <w:r>
        <w:rPr>
          <w:rFonts w:ascii="Times New Roman" w:hAnsi="Times New Roman"/>
          <w:i/>
          <w:iCs/>
          <w:color w:val="000000"/>
          <w:sz w:val="22"/>
        </w:rPr>
        <w:t xml:space="preserve"> based (pre-)configured occasion which is Option-2 at the RAN1#112 meeting.</w:t>
      </w:r>
    </w:p>
    <w:p w14:paraId="561F3B8A" w14:textId="77777777" w:rsidR="00A66B6C" w:rsidRPr="00D727D2" w:rsidRDefault="00A66B6C" w:rsidP="002B3B14">
      <w:pPr>
        <w:wordWrap/>
        <w:spacing w:after="120" w:line="276" w:lineRule="auto"/>
        <w:rPr>
          <w:rFonts w:ascii="Times New Roman" w:hAnsi="Times New Roman"/>
          <w:iCs/>
          <w:kern w:val="0"/>
          <w:sz w:val="22"/>
        </w:rPr>
      </w:pPr>
    </w:p>
    <w:p w14:paraId="6F27F1D1" w14:textId="77777777" w:rsidR="001A1035" w:rsidRDefault="001A1035" w:rsidP="001A1035">
      <w:pPr>
        <w:wordWrap/>
        <w:spacing w:after="120" w:line="276" w:lineRule="auto"/>
        <w:rPr>
          <w:rFonts w:ascii="Times New Roman" w:hAnsi="Times New Roman"/>
          <w:b/>
          <w:bCs/>
          <w:iCs/>
          <w:kern w:val="0"/>
          <w:sz w:val="22"/>
          <w:u w:val="single"/>
        </w:rPr>
      </w:pPr>
      <w:r w:rsidRPr="004962AF">
        <w:rPr>
          <w:rFonts w:ascii="Times New Roman" w:hAnsi="Times New Roman"/>
          <w:b/>
          <w:bCs/>
          <w:iCs/>
          <w:kern w:val="0"/>
          <w:sz w:val="22"/>
          <w:u w:val="single"/>
        </w:rPr>
        <w:t>Additional candidate S-SSB occasions</w:t>
      </w:r>
    </w:p>
    <w:p w14:paraId="6A74DB4E" w14:textId="0C33F8BD" w:rsidR="001A1035" w:rsidRDefault="00A35385" w:rsidP="001A1035">
      <w:pPr>
        <w:wordWrap/>
        <w:spacing w:after="120" w:line="276" w:lineRule="auto"/>
        <w:rPr>
          <w:rFonts w:ascii="Times New Roman" w:hAnsi="Times New Roman"/>
          <w:iCs/>
          <w:kern w:val="0"/>
          <w:sz w:val="22"/>
        </w:rPr>
      </w:pPr>
      <w:r>
        <w:rPr>
          <w:rFonts w:ascii="Times New Roman" w:hAnsi="Times New Roman"/>
          <w:iCs/>
          <w:kern w:val="0"/>
          <w:sz w:val="22"/>
        </w:rPr>
        <w:t>From</w:t>
      </w:r>
      <w:r w:rsidR="001A1035">
        <w:rPr>
          <w:rFonts w:ascii="Times New Roman" w:hAnsi="Times New Roman"/>
          <w:iCs/>
          <w:kern w:val="0"/>
          <w:sz w:val="22"/>
        </w:rPr>
        <w:t xml:space="preserve"> </w:t>
      </w:r>
      <w:r w:rsidR="00FC3975">
        <w:rPr>
          <w:rFonts w:ascii="Times New Roman" w:hAnsi="Times New Roman"/>
          <w:iCs/>
          <w:kern w:val="0"/>
          <w:sz w:val="22"/>
        </w:rPr>
        <w:t>RAN1#111</w:t>
      </w:r>
      <w:r w:rsidR="001A1035">
        <w:rPr>
          <w:rFonts w:ascii="Times New Roman" w:hAnsi="Times New Roman"/>
          <w:iCs/>
          <w:kern w:val="0"/>
          <w:sz w:val="22"/>
        </w:rPr>
        <w:t xml:space="preserve"> </w:t>
      </w:r>
      <w:r>
        <w:rPr>
          <w:rFonts w:ascii="Times New Roman" w:hAnsi="Times New Roman"/>
          <w:iCs/>
          <w:kern w:val="0"/>
          <w:sz w:val="22"/>
        </w:rPr>
        <w:t>to RAN1#112bis-e,</w:t>
      </w:r>
      <w:r w:rsidR="001A1035">
        <w:rPr>
          <w:rFonts w:ascii="Times New Roman" w:hAnsi="Times New Roman"/>
          <w:iCs/>
          <w:kern w:val="0"/>
          <w:sz w:val="22"/>
        </w:rPr>
        <w:t xml:space="preserve"> it was discussed regarding </w:t>
      </w:r>
      <w:r w:rsidR="001A1035" w:rsidRPr="00A45102">
        <w:rPr>
          <w:rFonts w:ascii="Times New Roman" w:hAnsi="Times New Roman"/>
          <w:iCs/>
          <w:kern w:val="0"/>
          <w:sz w:val="22"/>
        </w:rPr>
        <w:t>number and location(s) of additional candidate S-SSB occasions, Tx UE behaviors</w:t>
      </w:r>
      <w:r w:rsidR="001A1035">
        <w:rPr>
          <w:rFonts w:ascii="Times New Roman" w:hAnsi="Times New Roman"/>
          <w:iCs/>
          <w:kern w:val="0"/>
          <w:sz w:val="22"/>
        </w:rPr>
        <w:t xml:space="preserve">, </w:t>
      </w:r>
      <w:proofErr w:type="gramStart"/>
      <w:r w:rsidR="001A1035">
        <w:rPr>
          <w:rFonts w:ascii="Times New Roman" w:hAnsi="Times New Roman"/>
          <w:iCs/>
          <w:kern w:val="0"/>
          <w:sz w:val="22"/>
        </w:rPr>
        <w:t>whether or not</w:t>
      </w:r>
      <w:proofErr w:type="gramEnd"/>
      <w:r w:rsidR="001A1035">
        <w:rPr>
          <w:rFonts w:ascii="Times New Roman" w:hAnsi="Times New Roman"/>
          <w:iCs/>
          <w:kern w:val="0"/>
          <w:sz w:val="22"/>
        </w:rPr>
        <w:t xml:space="preserve"> additional candidate S-SSB occasions is belonging to RP, </w:t>
      </w:r>
      <w:r w:rsidR="001A1035" w:rsidRPr="00814E6D">
        <w:rPr>
          <w:rFonts w:ascii="Times New Roman" w:hAnsi="Times New Roman"/>
          <w:iCs/>
          <w:kern w:val="0"/>
          <w:sz w:val="22"/>
        </w:rPr>
        <w:t>whether OCB exemption is applicable or not</w:t>
      </w:r>
      <w:r w:rsidR="001A1035">
        <w:rPr>
          <w:rFonts w:ascii="Times New Roman" w:hAnsi="Times New Roman"/>
          <w:iCs/>
          <w:kern w:val="0"/>
          <w:sz w:val="22"/>
        </w:rPr>
        <w:t xml:space="preserve"> to SSB transmission and SSB structure in frequency domain to be satisfied with OCB requirement. The followings were agreed</w:t>
      </w:r>
      <w:r>
        <w:rPr>
          <w:rFonts w:ascii="Times New Roman" w:hAnsi="Times New Roman"/>
          <w:iCs/>
          <w:kern w:val="0"/>
          <w:sz w:val="22"/>
        </w:rPr>
        <w:t>.</w:t>
      </w:r>
      <w:r w:rsidR="001A1035">
        <w:rPr>
          <w:rFonts w:ascii="Times New Roman" w:hAnsi="Times New Roman"/>
          <w:iCs/>
          <w:kern w:val="0"/>
          <w:sz w:val="22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1A1035" w14:paraId="73825B74" w14:textId="77777777" w:rsidTr="00740BD5">
        <w:trPr>
          <w:trHeight w:val="487"/>
        </w:trPr>
        <w:tc>
          <w:tcPr>
            <w:tcW w:w="9736" w:type="dxa"/>
          </w:tcPr>
          <w:p w14:paraId="200E2D42" w14:textId="77777777" w:rsidR="001A1035" w:rsidRPr="00127B2C" w:rsidRDefault="001A1035" w:rsidP="00EC3AA1">
            <w:pPr>
              <w:widowControl/>
              <w:wordWrap/>
              <w:spacing w:line="220" w:lineRule="exact"/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lang w:val="en-GB" w:eastAsia="en-US"/>
              </w:rPr>
            </w:pPr>
            <w:r w:rsidRPr="00B00399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Agreement at RAN1#111</w:t>
            </w:r>
          </w:p>
          <w:p w14:paraId="5AEB025C" w14:textId="77777777" w:rsidR="001A1035" w:rsidRPr="00B00399" w:rsidRDefault="001A1035" w:rsidP="00EC3AA1">
            <w:pPr>
              <w:rPr>
                <w:rFonts w:ascii="Times New Roman" w:hAnsi="Times New Roman"/>
                <w:i/>
                <w:iCs/>
                <w:lang w:eastAsia="x-none"/>
              </w:rPr>
            </w:pPr>
            <w:r w:rsidRPr="00B00399">
              <w:rPr>
                <w:rFonts w:ascii="Times New Roman" w:hAnsi="Times New Roman"/>
                <w:i/>
                <w:iCs/>
                <w:lang w:eastAsia="x-none"/>
              </w:rPr>
              <w:t>Regarding the number and location(s) of additional candidate S-SSB occasions, RAN1 further study the follo</w:t>
            </w:r>
            <w:r w:rsidRPr="00B00399">
              <w:rPr>
                <w:rFonts w:ascii="Times New Roman" w:hAnsi="Times New Roman"/>
                <w:i/>
                <w:iCs/>
                <w:lang w:eastAsia="x-none"/>
              </w:rPr>
              <w:lastRenderedPageBreak/>
              <w:t>wings:</w:t>
            </w:r>
          </w:p>
          <w:p w14:paraId="04C664E8" w14:textId="77777777" w:rsidR="001A1035" w:rsidRPr="00B00399" w:rsidRDefault="001A1035" w:rsidP="001A1035">
            <w:pPr>
              <w:pStyle w:val="a9"/>
              <w:widowControl/>
              <w:numPr>
                <w:ilvl w:val="0"/>
                <w:numId w:val="38"/>
              </w:numPr>
              <w:wordWrap/>
              <w:ind w:leftChars="0"/>
              <w:rPr>
                <w:rFonts w:ascii="Times New Roman" w:hAnsi="Times New Roman"/>
                <w:i/>
                <w:iCs/>
                <w:lang w:eastAsia="zh-CN"/>
              </w:rPr>
            </w:pPr>
            <w:r w:rsidRPr="00B00399">
              <w:rPr>
                <w:rFonts w:ascii="Times New Roman" w:hAnsi="Times New Roman"/>
                <w:i/>
                <w:iCs/>
                <w:lang w:eastAsia="zh-CN"/>
              </w:rPr>
              <w:t xml:space="preserve">Option 1: Reuse legacy NR SL design, and increase the available values in </w:t>
            </w:r>
            <w:proofErr w:type="spellStart"/>
            <w:r w:rsidRPr="00B00399">
              <w:rPr>
                <w:rFonts w:ascii="Times New Roman" w:hAnsi="Times New Roman"/>
                <w:i/>
                <w:iCs/>
                <w:lang w:eastAsia="zh-CN"/>
              </w:rPr>
              <w:t>sl-NumSSB-WithinPeriod</w:t>
            </w:r>
            <w:proofErr w:type="spellEnd"/>
            <w:r w:rsidRPr="00B00399">
              <w:rPr>
                <w:rFonts w:ascii="Times New Roman" w:hAnsi="Times New Roman"/>
                <w:i/>
                <w:iCs/>
                <w:lang w:eastAsia="zh-CN"/>
              </w:rPr>
              <w:t xml:space="preserve"> for each </w:t>
            </w:r>
            <w:proofErr w:type="gramStart"/>
            <w:r w:rsidRPr="00B00399">
              <w:rPr>
                <w:rFonts w:ascii="Times New Roman" w:hAnsi="Times New Roman"/>
                <w:i/>
                <w:iCs/>
                <w:lang w:eastAsia="zh-CN"/>
              </w:rPr>
              <w:t>SCS</w:t>
            </w:r>
            <w:proofErr w:type="gramEnd"/>
          </w:p>
          <w:p w14:paraId="4A19D7D2" w14:textId="77777777" w:rsidR="001A1035" w:rsidRPr="00B00399" w:rsidRDefault="001A1035" w:rsidP="001A1035">
            <w:pPr>
              <w:pStyle w:val="a9"/>
              <w:widowControl/>
              <w:numPr>
                <w:ilvl w:val="0"/>
                <w:numId w:val="38"/>
              </w:numPr>
              <w:wordWrap/>
              <w:ind w:leftChars="0"/>
              <w:rPr>
                <w:rFonts w:ascii="Times New Roman" w:hAnsi="Times New Roman"/>
                <w:i/>
                <w:iCs/>
                <w:lang w:eastAsia="zh-CN"/>
              </w:rPr>
            </w:pPr>
            <w:r w:rsidRPr="00B00399">
              <w:rPr>
                <w:rFonts w:ascii="Times New Roman" w:hAnsi="Times New Roman"/>
                <w:i/>
                <w:iCs/>
                <w:lang w:eastAsia="zh-CN"/>
              </w:rPr>
              <w:t>Option 2: Each R16/R17 NR SL S-SSB slot has K corresponding additional candidate S-SSB occasion, and the gap between them is (pre-)configured</w:t>
            </w:r>
            <w:r>
              <w:rPr>
                <w:rFonts w:ascii="Times New Roman" w:hAnsi="Times New Roman"/>
                <w:i/>
                <w:iCs/>
                <w:lang w:eastAsia="zh-CN"/>
              </w:rPr>
              <w:t>.</w:t>
            </w:r>
          </w:p>
          <w:p w14:paraId="5C796E53" w14:textId="77777777" w:rsidR="001A1035" w:rsidRPr="00B00399" w:rsidRDefault="001A1035" w:rsidP="001A1035">
            <w:pPr>
              <w:pStyle w:val="a9"/>
              <w:widowControl/>
              <w:numPr>
                <w:ilvl w:val="1"/>
                <w:numId w:val="38"/>
              </w:numPr>
              <w:wordWrap/>
              <w:ind w:leftChars="0"/>
              <w:rPr>
                <w:rFonts w:ascii="Times New Roman" w:hAnsi="Times New Roman"/>
                <w:i/>
                <w:iCs/>
                <w:lang w:eastAsia="zh-CN"/>
              </w:rPr>
            </w:pPr>
            <w:r w:rsidRPr="00B00399">
              <w:rPr>
                <w:rFonts w:ascii="Times New Roman" w:hAnsi="Times New Roman"/>
                <w:i/>
                <w:iCs/>
                <w:lang w:eastAsia="zh-CN"/>
              </w:rPr>
              <w:t>FFS details, e.g., value of K, details on gap length, etc.</w:t>
            </w:r>
          </w:p>
          <w:p w14:paraId="398A5A97" w14:textId="77777777" w:rsidR="001A1035" w:rsidRPr="00B00399" w:rsidRDefault="001A1035" w:rsidP="001A1035">
            <w:pPr>
              <w:pStyle w:val="a9"/>
              <w:widowControl/>
              <w:numPr>
                <w:ilvl w:val="0"/>
                <w:numId w:val="38"/>
              </w:numPr>
              <w:wordWrap/>
              <w:ind w:leftChars="0"/>
              <w:rPr>
                <w:rFonts w:ascii="Times New Roman" w:hAnsi="Times New Roman"/>
                <w:i/>
                <w:iCs/>
                <w:lang w:eastAsia="zh-CN"/>
              </w:rPr>
            </w:pPr>
            <w:r w:rsidRPr="00B00399">
              <w:rPr>
                <w:rFonts w:ascii="Times New Roman" w:hAnsi="Times New Roman"/>
                <w:i/>
                <w:iCs/>
                <w:lang w:eastAsia="zh-CN"/>
              </w:rPr>
              <w:t>Option 3: The number and location(s) of additional candidate S-SSB occasions are separately (pre-)configured</w:t>
            </w:r>
            <w:r>
              <w:rPr>
                <w:rFonts w:ascii="Times New Roman" w:hAnsi="Times New Roman"/>
                <w:i/>
                <w:iCs/>
                <w:lang w:eastAsia="zh-CN"/>
              </w:rPr>
              <w:t>.</w:t>
            </w:r>
          </w:p>
          <w:p w14:paraId="0BC2370A" w14:textId="77777777" w:rsidR="001A1035" w:rsidRPr="00B00399" w:rsidRDefault="001A1035" w:rsidP="001A1035">
            <w:pPr>
              <w:pStyle w:val="a9"/>
              <w:widowControl/>
              <w:numPr>
                <w:ilvl w:val="0"/>
                <w:numId w:val="38"/>
              </w:numPr>
              <w:wordWrap/>
              <w:ind w:leftChars="0"/>
              <w:rPr>
                <w:rFonts w:ascii="Times New Roman" w:hAnsi="Times New Roman"/>
                <w:i/>
                <w:iCs/>
                <w:lang w:eastAsia="zh-CN"/>
              </w:rPr>
            </w:pPr>
            <w:r w:rsidRPr="00B00399">
              <w:rPr>
                <w:rFonts w:ascii="Times New Roman" w:hAnsi="Times New Roman"/>
                <w:i/>
                <w:iCs/>
                <w:lang w:eastAsia="zh-CN"/>
              </w:rPr>
              <w:t>Option 4: Introduce M contiguous candidate S-SSB occasions in one S-SSB period</w:t>
            </w:r>
            <w:r>
              <w:rPr>
                <w:rFonts w:ascii="Times New Roman" w:hAnsi="Times New Roman"/>
                <w:i/>
                <w:iCs/>
                <w:lang w:eastAsia="zh-CN"/>
              </w:rPr>
              <w:t>.</w:t>
            </w:r>
          </w:p>
          <w:p w14:paraId="34C6287D" w14:textId="77777777" w:rsidR="001A1035" w:rsidRDefault="001A1035" w:rsidP="001A1035">
            <w:pPr>
              <w:pStyle w:val="a9"/>
              <w:widowControl/>
              <w:numPr>
                <w:ilvl w:val="0"/>
                <w:numId w:val="38"/>
              </w:numPr>
              <w:wordWrap/>
              <w:ind w:leftChars="0"/>
              <w:rPr>
                <w:rFonts w:ascii="Times New Roman" w:hAnsi="Times New Roman"/>
                <w:i/>
                <w:iCs/>
                <w:lang w:eastAsia="zh-CN"/>
              </w:rPr>
            </w:pPr>
            <w:r w:rsidRPr="00B00399">
              <w:rPr>
                <w:rFonts w:ascii="Times New Roman" w:hAnsi="Times New Roman"/>
                <w:i/>
                <w:iCs/>
                <w:lang w:eastAsia="zh-CN"/>
              </w:rPr>
              <w:t>Option 5: the number of candidate S-SSB occasions is (pre-)configured, and locations are determined based on the (pre-)configured number</w:t>
            </w:r>
            <w:r>
              <w:rPr>
                <w:rFonts w:ascii="Times New Roman" w:hAnsi="Times New Roman"/>
                <w:i/>
                <w:iCs/>
                <w:lang w:eastAsia="zh-CN"/>
              </w:rPr>
              <w:t>.</w:t>
            </w:r>
          </w:p>
          <w:p w14:paraId="1C26F886" w14:textId="77777777" w:rsidR="00740BD5" w:rsidRPr="00740BD5" w:rsidRDefault="00740BD5" w:rsidP="00740BD5">
            <w:pPr>
              <w:widowControl/>
              <w:wordWrap/>
              <w:rPr>
                <w:rFonts w:ascii="Times New Roman" w:eastAsia="SimSun" w:hAnsi="Times New Roman"/>
                <w:i/>
                <w:iCs/>
                <w:lang w:eastAsia="zh-CN"/>
              </w:rPr>
            </w:pPr>
          </w:p>
          <w:p w14:paraId="09F47DE4" w14:textId="77777777" w:rsidR="00A35385" w:rsidRPr="00A91153" w:rsidRDefault="00A35385" w:rsidP="00A35385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b/>
                <w:i/>
                <w:iCs/>
                <w:kern w:val="0"/>
                <w:szCs w:val="24"/>
              </w:rPr>
            </w:pPr>
            <w:r w:rsidRPr="00A91153">
              <w:rPr>
                <w:rFonts w:ascii="Times" w:eastAsiaTheme="minorEastAsia" w:hAnsi="Times"/>
                <w:b/>
                <w:i/>
                <w:iCs/>
                <w:kern w:val="0"/>
                <w:szCs w:val="24"/>
                <w:highlight w:val="darkYellow"/>
              </w:rPr>
              <w:t>Working assumption at RAN1#112bis-e</w:t>
            </w:r>
          </w:p>
          <w:p w14:paraId="038E4A28" w14:textId="77777777" w:rsidR="00A35385" w:rsidRDefault="00A35385" w:rsidP="00A35385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A91153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 xml:space="preserve">Additional candidate S-SSB occasions are excluded from resource </w:t>
            </w:r>
            <w:proofErr w:type="gramStart"/>
            <w:r w:rsidRPr="00A91153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pool</w:t>
            </w:r>
            <w:proofErr w:type="gramEnd"/>
          </w:p>
          <w:p w14:paraId="656ACB1B" w14:textId="77777777" w:rsidR="00A35385" w:rsidRPr="00A35385" w:rsidRDefault="00A35385" w:rsidP="00A35385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b/>
                <w:i/>
                <w:iCs/>
                <w:kern w:val="0"/>
                <w:szCs w:val="24"/>
                <w:u w:val="single"/>
                <w:lang w:val="en-GB"/>
              </w:rPr>
            </w:pPr>
            <w:r w:rsidRPr="00A35385">
              <w:rPr>
                <w:rFonts w:ascii="Times" w:eastAsiaTheme="minorEastAsia" w:hAnsi="Times"/>
                <w:b/>
                <w:i/>
                <w:iCs/>
                <w:kern w:val="0"/>
                <w:szCs w:val="24"/>
                <w:u w:val="single"/>
                <w:lang w:val="en-GB"/>
              </w:rPr>
              <w:t>C</w:t>
            </w:r>
            <w:r w:rsidRPr="00A35385">
              <w:rPr>
                <w:rFonts w:ascii="Times" w:eastAsiaTheme="minorEastAsia" w:hAnsi="Times" w:hint="eastAsia"/>
                <w:b/>
                <w:i/>
                <w:iCs/>
                <w:kern w:val="0"/>
                <w:szCs w:val="24"/>
                <w:u w:val="single"/>
                <w:lang w:val="en-GB"/>
              </w:rPr>
              <w:t>onclusion</w:t>
            </w:r>
            <w:r w:rsidRPr="00A35385">
              <w:rPr>
                <w:rFonts w:ascii="Times" w:eastAsiaTheme="minorEastAsia" w:hAnsi="Times"/>
                <w:b/>
                <w:i/>
                <w:iCs/>
                <w:kern w:val="0"/>
                <w:szCs w:val="24"/>
                <w:u w:val="single"/>
                <w:lang w:val="en-GB"/>
              </w:rPr>
              <w:t xml:space="preserve"> at RAN1#112bis-e</w:t>
            </w:r>
          </w:p>
          <w:p w14:paraId="66B9731F" w14:textId="434B3CDD" w:rsidR="001A1035" w:rsidRPr="00A35385" w:rsidRDefault="00A35385" w:rsidP="00EB6083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 New Roman" w:hAnsi="Times New Roman"/>
                <w:b/>
                <w:bCs/>
                <w:iCs/>
                <w:kern w:val="0"/>
                <w:sz w:val="22"/>
                <w:u w:val="single"/>
              </w:rPr>
            </w:pPr>
            <w:r w:rsidRPr="00A35385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 xml:space="preserve">Regarding additional candidate S-SSB occasions, in the same S-SSB period, UE can attempt to transmit on additional candidate S-SSB occasion(s) regardless of </w:t>
            </w:r>
            <w:proofErr w:type="gramStart"/>
            <w:r w:rsidRPr="00A35385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whether or not</w:t>
            </w:r>
            <w:proofErr w:type="gramEnd"/>
            <w:r w:rsidRPr="00A35385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 xml:space="preserve"> it transmitted on R16/R17 S-SSB occasion(s).</w:t>
            </w:r>
          </w:p>
        </w:tc>
      </w:tr>
    </w:tbl>
    <w:p w14:paraId="281BDD28" w14:textId="55A7B15C" w:rsidR="00A35385" w:rsidRDefault="00A35385" w:rsidP="00A35385">
      <w:pPr>
        <w:wordWrap/>
        <w:spacing w:after="120" w:line="276" w:lineRule="auto"/>
        <w:rPr>
          <w:rFonts w:ascii="Times New Roman" w:hAnsi="Times New Roman"/>
          <w:iCs/>
          <w:kern w:val="0"/>
          <w:sz w:val="22"/>
        </w:rPr>
      </w:pPr>
      <w:r w:rsidRPr="006D204E">
        <w:rPr>
          <w:rFonts w:ascii="Times New Roman" w:hAnsi="Times New Roman"/>
          <w:iCs/>
          <w:kern w:val="0"/>
          <w:sz w:val="22"/>
        </w:rPr>
        <w:lastRenderedPageBreak/>
        <w:t xml:space="preserve">When </w:t>
      </w:r>
      <w:r>
        <w:rPr>
          <w:rFonts w:ascii="Times New Roman" w:hAnsi="Times New Roman"/>
          <w:iCs/>
          <w:kern w:val="0"/>
          <w:sz w:val="22"/>
        </w:rPr>
        <w:t xml:space="preserve">S-SSB </w:t>
      </w:r>
      <w:r w:rsidRPr="006D204E">
        <w:rPr>
          <w:rFonts w:ascii="Times New Roman" w:hAnsi="Times New Roman"/>
          <w:iCs/>
          <w:kern w:val="0"/>
          <w:sz w:val="22"/>
        </w:rPr>
        <w:t xml:space="preserve">transmission cannot be performed due to LBT failure on </w:t>
      </w:r>
      <w:r w:rsidR="00D40FA3">
        <w:rPr>
          <w:rFonts w:ascii="Times New Roman" w:hAnsi="Times New Roman"/>
          <w:iCs/>
          <w:kern w:val="0"/>
          <w:sz w:val="22"/>
        </w:rPr>
        <w:t>both Rel-16/Rel-17 SSB occasions and additional</w:t>
      </w:r>
      <w:r w:rsidRPr="006D204E">
        <w:rPr>
          <w:rFonts w:ascii="Times New Roman" w:hAnsi="Times New Roman"/>
          <w:iCs/>
          <w:kern w:val="0"/>
          <w:sz w:val="22"/>
        </w:rPr>
        <w:t xml:space="preserve"> </w:t>
      </w:r>
      <w:r w:rsidR="00D40FA3">
        <w:rPr>
          <w:rFonts w:ascii="Times New Roman" w:hAnsi="Times New Roman"/>
          <w:iCs/>
          <w:kern w:val="0"/>
          <w:sz w:val="22"/>
        </w:rPr>
        <w:t xml:space="preserve">candidate </w:t>
      </w:r>
      <w:r w:rsidRPr="006D204E">
        <w:rPr>
          <w:rFonts w:ascii="Times New Roman" w:hAnsi="Times New Roman"/>
          <w:iCs/>
          <w:kern w:val="0"/>
          <w:sz w:val="22"/>
        </w:rPr>
        <w:t xml:space="preserve">S-SSB occasions corresponding to the number of (pre-)configured S-SSBs from the point of view of the S-SSB </w:t>
      </w:r>
      <w:r>
        <w:rPr>
          <w:rFonts w:ascii="Times New Roman" w:hAnsi="Times New Roman"/>
          <w:iCs/>
          <w:kern w:val="0"/>
          <w:sz w:val="22"/>
        </w:rPr>
        <w:t>Tx UE</w:t>
      </w:r>
      <w:r w:rsidRPr="006D204E">
        <w:rPr>
          <w:rFonts w:ascii="Times New Roman" w:hAnsi="Times New Roman"/>
          <w:iCs/>
          <w:kern w:val="0"/>
          <w:sz w:val="22"/>
        </w:rPr>
        <w:t>,</w:t>
      </w:r>
      <w:r>
        <w:rPr>
          <w:rFonts w:ascii="Times New Roman" w:hAnsi="Times New Roman"/>
          <w:iCs/>
          <w:kern w:val="0"/>
          <w:sz w:val="22"/>
        </w:rPr>
        <w:t xml:space="preserve"> </w:t>
      </w:r>
      <w:r>
        <w:rPr>
          <w:rFonts w:ascii="Times New Roman" w:hAnsi="Times New Roman" w:hint="eastAsia"/>
          <w:iCs/>
          <w:kern w:val="0"/>
          <w:sz w:val="22"/>
        </w:rPr>
        <w:t>S</w:t>
      </w:r>
      <w:r>
        <w:rPr>
          <w:rFonts w:ascii="Times New Roman" w:hAnsi="Times New Roman"/>
          <w:iCs/>
          <w:kern w:val="0"/>
          <w:sz w:val="22"/>
        </w:rPr>
        <w:t>-SSB t</w:t>
      </w:r>
      <w:r w:rsidRPr="006D204E">
        <w:rPr>
          <w:rFonts w:ascii="Times New Roman" w:hAnsi="Times New Roman"/>
          <w:iCs/>
          <w:kern w:val="0"/>
          <w:sz w:val="22"/>
        </w:rPr>
        <w:t xml:space="preserve">ransmission can be attempted by performing channel access on subsequent </w:t>
      </w:r>
      <w:r w:rsidR="00D40FA3">
        <w:rPr>
          <w:rFonts w:ascii="Times New Roman" w:hAnsi="Times New Roman"/>
          <w:iCs/>
          <w:kern w:val="0"/>
          <w:sz w:val="22"/>
        </w:rPr>
        <w:t xml:space="preserve">additional candidate </w:t>
      </w:r>
      <w:r w:rsidRPr="006D204E">
        <w:rPr>
          <w:rFonts w:ascii="Times New Roman" w:hAnsi="Times New Roman"/>
          <w:iCs/>
          <w:kern w:val="0"/>
          <w:sz w:val="22"/>
        </w:rPr>
        <w:t>S-SSB occasion</w:t>
      </w:r>
      <w:r w:rsidR="00D40FA3">
        <w:rPr>
          <w:rFonts w:ascii="Times New Roman" w:hAnsi="Times New Roman"/>
          <w:iCs/>
          <w:kern w:val="0"/>
          <w:sz w:val="22"/>
        </w:rPr>
        <w:t>(</w:t>
      </w:r>
      <w:r w:rsidRPr="006D204E">
        <w:rPr>
          <w:rFonts w:ascii="Times New Roman" w:hAnsi="Times New Roman"/>
          <w:iCs/>
          <w:kern w:val="0"/>
          <w:sz w:val="22"/>
        </w:rPr>
        <w:t>s</w:t>
      </w:r>
      <w:r w:rsidR="00D40FA3">
        <w:rPr>
          <w:rFonts w:ascii="Times New Roman" w:hAnsi="Times New Roman"/>
          <w:iCs/>
          <w:kern w:val="0"/>
          <w:sz w:val="22"/>
        </w:rPr>
        <w:t>)</w:t>
      </w:r>
      <w:r w:rsidRPr="006D204E">
        <w:rPr>
          <w:rFonts w:ascii="Times New Roman" w:hAnsi="Times New Roman"/>
          <w:iCs/>
          <w:kern w:val="0"/>
          <w:sz w:val="22"/>
        </w:rPr>
        <w:t>.</w:t>
      </w:r>
      <w:r>
        <w:rPr>
          <w:rFonts w:ascii="Times New Roman" w:hAnsi="Times New Roman"/>
          <w:iCs/>
          <w:kern w:val="0"/>
          <w:sz w:val="22"/>
        </w:rPr>
        <w:t xml:space="preserve"> </w:t>
      </w:r>
    </w:p>
    <w:p w14:paraId="677D0DD9" w14:textId="1CE3280E" w:rsidR="001A1035" w:rsidRDefault="001A1035" w:rsidP="001A1035">
      <w:pPr>
        <w:wordWrap/>
        <w:spacing w:after="120" w:line="276" w:lineRule="auto"/>
        <w:rPr>
          <w:rFonts w:ascii="Times New Roman" w:hAnsi="Times New Roman"/>
          <w:iCs/>
          <w:kern w:val="0"/>
          <w:sz w:val="22"/>
        </w:rPr>
      </w:pPr>
      <w:r>
        <w:rPr>
          <w:rFonts w:ascii="Times New Roman" w:hAnsi="Times New Roman" w:hint="eastAsia"/>
          <w:iCs/>
          <w:kern w:val="0"/>
          <w:sz w:val="22"/>
        </w:rPr>
        <w:t>R</w:t>
      </w:r>
      <w:r>
        <w:rPr>
          <w:rFonts w:ascii="Times New Roman" w:hAnsi="Times New Roman"/>
          <w:iCs/>
          <w:kern w:val="0"/>
          <w:sz w:val="22"/>
        </w:rPr>
        <w:t xml:space="preserve">egarding the </w:t>
      </w:r>
      <w:r w:rsidRPr="00407079">
        <w:rPr>
          <w:rFonts w:ascii="Times New Roman" w:hAnsi="Times New Roman"/>
          <w:iCs/>
          <w:kern w:val="0"/>
          <w:sz w:val="22"/>
        </w:rPr>
        <w:t>number and location(s) of additional candidate S-SSB occasions</w:t>
      </w:r>
      <w:r>
        <w:rPr>
          <w:rFonts w:ascii="Times New Roman" w:hAnsi="Times New Roman"/>
          <w:iCs/>
          <w:kern w:val="0"/>
          <w:sz w:val="22"/>
        </w:rPr>
        <w:t xml:space="preserve">, </w:t>
      </w:r>
      <w:proofErr w:type="gramStart"/>
      <w:r w:rsidRPr="006D204E">
        <w:rPr>
          <w:rFonts w:ascii="Times New Roman" w:hAnsi="Times New Roman"/>
          <w:iCs/>
          <w:kern w:val="0"/>
          <w:sz w:val="22"/>
        </w:rPr>
        <w:t>in order to</w:t>
      </w:r>
      <w:proofErr w:type="gramEnd"/>
      <w:r w:rsidRPr="006D204E">
        <w:rPr>
          <w:rFonts w:ascii="Times New Roman" w:hAnsi="Times New Roman"/>
          <w:iCs/>
          <w:kern w:val="0"/>
          <w:sz w:val="22"/>
        </w:rPr>
        <w:t xml:space="preserve"> reduce UE</w:t>
      </w:r>
      <w:r>
        <w:rPr>
          <w:rFonts w:ascii="Times New Roman" w:hAnsi="Times New Roman"/>
          <w:iCs/>
          <w:kern w:val="0"/>
          <w:sz w:val="22"/>
        </w:rPr>
        <w:t>’s</w:t>
      </w:r>
      <w:r w:rsidRPr="006D204E">
        <w:rPr>
          <w:rFonts w:ascii="Times New Roman" w:hAnsi="Times New Roman"/>
          <w:iCs/>
          <w:kern w:val="0"/>
          <w:sz w:val="22"/>
        </w:rPr>
        <w:t xml:space="preserve"> complexity due to SSB reception performed by UEs </w:t>
      </w:r>
      <w:r>
        <w:rPr>
          <w:rFonts w:ascii="Times New Roman" w:hAnsi="Times New Roman"/>
          <w:iCs/>
          <w:kern w:val="0"/>
          <w:sz w:val="22"/>
        </w:rPr>
        <w:t>at</w:t>
      </w:r>
      <w:r w:rsidRPr="006D204E">
        <w:rPr>
          <w:rFonts w:ascii="Times New Roman" w:hAnsi="Times New Roman"/>
          <w:iCs/>
          <w:kern w:val="0"/>
          <w:sz w:val="22"/>
        </w:rPr>
        <w:t xml:space="preserve"> every slot, a discovery burst transmission window is </w:t>
      </w:r>
      <w:r>
        <w:rPr>
          <w:rFonts w:ascii="Times New Roman" w:hAnsi="Times New Roman"/>
          <w:iCs/>
          <w:kern w:val="0"/>
          <w:sz w:val="22"/>
        </w:rPr>
        <w:t>configured to the UE</w:t>
      </w:r>
      <w:r w:rsidRPr="006D204E">
        <w:rPr>
          <w:rFonts w:ascii="Times New Roman" w:hAnsi="Times New Roman"/>
          <w:iCs/>
          <w:kern w:val="0"/>
          <w:sz w:val="22"/>
        </w:rPr>
        <w:t xml:space="preserve"> </w:t>
      </w:r>
      <w:r w:rsidR="00D40FA3">
        <w:rPr>
          <w:rFonts w:ascii="Times New Roman" w:hAnsi="Times New Roman"/>
          <w:iCs/>
          <w:kern w:val="0"/>
          <w:sz w:val="22"/>
        </w:rPr>
        <w:t xml:space="preserve">in NR-U </w:t>
      </w:r>
      <w:r w:rsidRPr="006D204E">
        <w:rPr>
          <w:rFonts w:ascii="Times New Roman" w:hAnsi="Times New Roman"/>
          <w:iCs/>
          <w:kern w:val="0"/>
          <w:sz w:val="22"/>
        </w:rPr>
        <w:t>and the UE attempts SSB reception within the discovery burst transmission window.</w:t>
      </w:r>
      <w:r>
        <w:rPr>
          <w:rFonts w:ascii="Times New Roman" w:hAnsi="Times New Roman"/>
          <w:iCs/>
          <w:kern w:val="0"/>
          <w:sz w:val="22"/>
        </w:rPr>
        <w:t xml:space="preserve"> </w:t>
      </w:r>
      <w:r w:rsidRPr="006D204E">
        <w:rPr>
          <w:rFonts w:ascii="Times New Roman" w:hAnsi="Times New Roman"/>
          <w:iCs/>
          <w:kern w:val="0"/>
          <w:sz w:val="22"/>
        </w:rPr>
        <w:t>Similarly, it may be desirable to configure the S-SSB transmission window in the SL-U to the UE.</w:t>
      </w:r>
      <w:r>
        <w:rPr>
          <w:rFonts w:ascii="Times New Roman" w:hAnsi="Times New Roman"/>
          <w:iCs/>
          <w:kern w:val="0"/>
          <w:sz w:val="22"/>
        </w:rPr>
        <w:t xml:space="preserve"> </w:t>
      </w:r>
      <w:r w:rsidRPr="006D204E">
        <w:rPr>
          <w:rFonts w:ascii="Times New Roman" w:hAnsi="Times New Roman"/>
          <w:iCs/>
          <w:kern w:val="0"/>
          <w:sz w:val="22"/>
        </w:rPr>
        <w:t>And, by (pre-)configuring candidate S-SSB</w:t>
      </w:r>
      <w:r>
        <w:rPr>
          <w:rFonts w:ascii="Times New Roman" w:hAnsi="Times New Roman"/>
          <w:iCs/>
          <w:kern w:val="0"/>
          <w:sz w:val="22"/>
        </w:rPr>
        <w:t xml:space="preserve"> occasion</w:t>
      </w:r>
      <w:r w:rsidRPr="006D204E">
        <w:rPr>
          <w:rFonts w:ascii="Times New Roman" w:hAnsi="Times New Roman"/>
          <w:iCs/>
          <w:kern w:val="0"/>
          <w:sz w:val="22"/>
        </w:rPr>
        <w:t xml:space="preserve">s </w:t>
      </w:r>
      <w:r>
        <w:rPr>
          <w:rFonts w:ascii="Times New Roman" w:hAnsi="Times New Roman"/>
          <w:iCs/>
          <w:kern w:val="0"/>
          <w:sz w:val="22"/>
        </w:rPr>
        <w:t xml:space="preserve">and </w:t>
      </w:r>
      <w:r w:rsidRPr="006D204E">
        <w:rPr>
          <w:rFonts w:ascii="Times New Roman" w:hAnsi="Times New Roman"/>
          <w:iCs/>
          <w:kern w:val="0"/>
          <w:sz w:val="22"/>
        </w:rPr>
        <w:t xml:space="preserve">the number of S-SSBs to be transmitted within the S-SSB transmission window, </w:t>
      </w:r>
      <w:r>
        <w:rPr>
          <w:rFonts w:ascii="Times New Roman" w:hAnsi="Times New Roman"/>
          <w:iCs/>
          <w:kern w:val="0"/>
          <w:sz w:val="22"/>
        </w:rPr>
        <w:t xml:space="preserve">the Rx UE can assume that S-SSB transmission is transmitted at the </w:t>
      </w:r>
      <w:r w:rsidRPr="006D204E">
        <w:rPr>
          <w:rFonts w:ascii="Times New Roman" w:hAnsi="Times New Roman"/>
          <w:iCs/>
          <w:kern w:val="0"/>
          <w:sz w:val="22"/>
        </w:rPr>
        <w:t>corresponding candidate S-SSB</w:t>
      </w:r>
      <w:r>
        <w:rPr>
          <w:rFonts w:ascii="Times New Roman" w:hAnsi="Times New Roman"/>
          <w:iCs/>
          <w:kern w:val="0"/>
          <w:sz w:val="22"/>
        </w:rPr>
        <w:t xml:space="preserve"> occasion</w:t>
      </w:r>
      <w:r w:rsidRPr="006D204E">
        <w:rPr>
          <w:rFonts w:ascii="Times New Roman" w:hAnsi="Times New Roman"/>
          <w:iCs/>
          <w:kern w:val="0"/>
          <w:sz w:val="22"/>
        </w:rPr>
        <w:t xml:space="preserve">s according to the number of (pre-)configured S-SSBs </w:t>
      </w:r>
      <w:r>
        <w:rPr>
          <w:rFonts w:ascii="Times New Roman" w:hAnsi="Times New Roman"/>
          <w:iCs/>
          <w:kern w:val="0"/>
          <w:sz w:val="22"/>
        </w:rPr>
        <w:t xml:space="preserve">and </w:t>
      </w:r>
      <w:r w:rsidRPr="006D204E">
        <w:rPr>
          <w:rFonts w:ascii="Times New Roman" w:hAnsi="Times New Roman"/>
          <w:iCs/>
          <w:kern w:val="0"/>
          <w:sz w:val="22"/>
        </w:rPr>
        <w:t xml:space="preserve">the </w:t>
      </w:r>
      <w:r>
        <w:rPr>
          <w:rFonts w:ascii="Times New Roman" w:hAnsi="Times New Roman"/>
          <w:iCs/>
          <w:kern w:val="0"/>
          <w:sz w:val="22"/>
        </w:rPr>
        <w:t>Rx UE</w:t>
      </w:r>
      <w:r w:rsidRPr="006D204E">
        <w:rPr>
          <w:rFonts w:ascii="Times New Roman" w:hAnsi="Times New Roman"/>
          <w:iCs/>
          <w:kern w:val="0"/>
          <w:sz w:val="22"/>
        </w:rPr>
        <w:t xml:space="preserve"> attempt</w:t>
      </w:r>
      <w:r>
        <w:rPr>
          <w:rFonts w:ascii="Times New Roman" w:hAnsi="Times New Roman"/>
          <w:iCs/>
          <w:kern w:val="0"/>
          <w:sz w:val="22"/>
        </w:rPr>
        <w:t>s</w:t>
      </w:r>
      <w:r w:rsidRPr="006D204E">
        <w:rPr>
          <w:rFonts w:ascii="Times New Roman" w:hAnsi="Times New Roman"/>
          <w:iCs/>
          <w:kern w:val="0"/>
          <w:sz w:val="22"/>
        </w:rPr>
        <w:t xml:space="preserve"> reception of the S-SSB.</w:t>
      </w:r>
      <w:r>
        <w:rPr>
          <w:rFonts w:ascii="Times New Roman" w:hAnsi="Times New Roman"/>
          <w:iCs/>
          <w:kern w:val="0"/>
          <w:sz w:val="22"/>
        </w:rPr>
        <w:t xml:space="preserve"> </w:t>
      </w:r>
    </w:p>
    <w:p w14:paraId="43892981" w14:textId="1EBF9E41" w:rsidR="001A1035" w:rsidRPr="00884519" w:rsidRDefault="001A1035" w:rsidP="001A1035">
      <w:pPr>
        <w:pStyle w:val="a9"/>
        <w:numPr>
          <w:ilvl w:val="0"/>
          <w:numId w:val="5"/>
        </w:numPr>
        <w:wordWrap/>
        <w:spacing w:after="24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>
        <w:rPr>
          <w:rFonts w:ascii="Times New Roman" w:hAnsi="Times New Roman"/>
          <w:i/>
          <w:iCs/>
          <w:color w:val="000000"/>
          <w:sz w:val="22"/>
        </w:rPr>
        <w:t xml:space="preserve">Proposal </w:t>
      </w:r>
      <w:r w:rsidR="00A22F0E">
        <w:rPr>
          <w:rFonts w:ascii="Times New Roman" w:hAnsi="Times New Roman"/>
          <w:i/>
          <w:iCs/>
          <w:color w:val="000000"/>
          <w:sz w:val="22"/>
        </w:rPr>
        <w:t>7</w:t>
      </w:r>
      <w:r>
        <w:rPr>
          <w:rFonts w:ascii="Times New Roman" w:hAnsi="Times New Roman"/>
          <w:i/>
          <w:iCs/>
          <w:color w:val="000000"/>
          <w:sz w:val="22"/>
        </w:rPr>
        <w:t>: W</w:t>
      </w:r>
      <w:r w:rsidRPr="006D204E">
        <w:rPr>
          <w:rFonts w:ascii="Times New Roman" w:hAnsi="Times New Roman"/>
          <w:i/>
          <w:iCs/>
          <w:color w:val="000000"/>
          <w:sz w:val="22"/>
        </w:rPr>
        <w:t>e support option</w:t>
      </w:r>
      <w:r w:rsidR="004E31F4">
        <w:rPr>
          <w:rFonts w:ascii="Times New Roman" w:hAnsi="Times New Roman"/>
          <w:i/>
          <w:iCs/>
          <w:color w:val="000000"/>
          <w:sz w:val="22"/>
        </w:rPr>
        <w:t>-</w:t>
      </w:r>
      <w:r w:rsidRPr="006D204E">
        <w:rPr>
          <w:rFonts w:ascii="Times New Roman" w:hAnsi="Times New Roman"/>
          <w:i/>
          <w:iCs/>
          <w:color w:val="000000"/>
          <w:sz w:val="22"/>
        </w:rPr>
        <w:t>5 that the number of candidate S-SSB occasions is (pre-)configured, and locations are determined based on the (pre-)configured number.</w:t>
      </w:r>
    </w:p>
    <w:p w14:paraId="39D95D52" w14:textId="77777777" w:rsidR="00B84D08" w:rsidRPr="001A1035" w:rsidRDefault="00B84D08" w:rsidP="002B3B14">
      <w:pPr>
        <w:wordWrap/>
        <w:spacing w:after="120" w:line="276" w:lineRule="auto"/>
        <w:rPr>
          <w:rFonts w:ascii="Times New Roman" w:hAnsi="Times New Roman"/>
          <w:iCs/>
          <w:kern w:val="0"/>
          <w:sz w:val="22"/>
        </w:rPr>
      </w:pPr>
    </w:p>
    <w:p w14:paraId="35AE2238" w14:textId="77777777" w:rsidR="00EE549F" w:rsidRPr="00566B1C" w:rsidRDefault="00EE549F" w:rsidP="001C4982">
      <w:pPr>
        <w:pStyle w:val="1"/>
        <w:rPr>
          <w:rFonts w:ascii="Times New Roman" w:hAnsi="Times New Roman"/>
          <w:sz w:val="28"/>
          <w:szCs w:val="28"/>
        </w:rPr>
      </w:pPr>
      <w:r w:rsidRPr="008C4D0F">
        <w:rPr>
          <w:rFonts w:ascii="Times New Roman" w:hAnsi="Times New Roman"/>
          <w:sz w:val="28"/>
        </w:rPr>
        <w:t>Conclusion</w:t>
      </w:r>
    </w:p>
    <w:p w14:paraId="51C6E9C0" w14:textId="5B100488" w:rsidR="00527834" w:rsidRDefault="006A10C5" w:rsidP="00BA1BC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</w:t>
      </w:r>
      <w:r w:rsidR="006D45EC">
        <w:rPr>
          <w:rFonts w:ascii="Times New Roman" w:hAnsi="Times New Roman" w:hint="eastAsia"/>
          <w:kern w:val="0"/>
          <w:sz w:val="22"/>
        </w:rPr>
        <w:t xml:space="preserve">we </w:t>
      </w:r>
      <w:r w:rsidR="006D45EC">
        <w:rPr>
          <w:rFonts w:ascii="Times New Roman" w:hAnsi="Times New Roman"/>
          <w:kern w:val="0"/>
          <w:sz w:val="22"/>
        </w:rPr>
        <w:t xml:space="preserve">have discussed </w:t>
      </w:r>
      <w:r w:rsidR="00AA1FF8">
        <w:rPr>
          <w:rFonts w:ascii="Times New Roman" w:hAnsi="Times New Roman"/>
          <w:kern w:val="0"/>
          <w:sz w:val="22"/>
        </w:rPr>
        <w:t>a PHY</w:t>
      </w:r>
      <w:r w:rsidR="00AA1FF8" w:rsidRPr="009025A4">
        <w:rPr>
          <w:rFonts w:ascii="Times New Roman" w:hAnsi="Times New Roman"/>
          <w:kern w:val="0"/>
          <w:sz w:val="22"/>
        </w:rPr>
        <w:t xml:space="preserve"> channel design </w:t>
      </w:r>
      <w:r w:rsidR="00AA1FF8">
        <w:rPr>
          <w:rFonts w:ascii="Times New Roman" w:hAnsi="Times New Roman"/>
          <w:kern w:val="0"/>
          <w:sz w:val="22"/>
        </w:rPr>
        <w:t xml:space="preserve">for NR sidelink on unlicensed spectrum. </w:t>
      </w:r>
      <w:r w:rsidR="00C811FF">
        <w:rPr>
          <w:rFonts w:ascii="Times New Roman" w:hAnsi="Times New Roman"/>
          <w:kern w:val="0"/>
          <w:sz w:val="22"/>
        </w:rPr>
        <w:t>A</w:t>
      </w:r>
      <w:r w:rsidR="00C475F8">
        <w:rPr>
          <w:rFonts w:ascii="Times New Roman" w:hAnsi="Times New Roman"/>
          <w:kern w:val="0"/>
          <w:sz w:val="22"/>
        </w:rPr>
        <w:t xml:space="preserve">s </w:t>
      </w:r>
      <w:r w:rsidR="00C811FF">
        <w:rPr>
          <w:rFonts w:ascii="Times New Roman" w:hAnsi="Times New Roman"/>
          <w:kern w:val="0"/>
          <w:sz w:val="22"/>
        </w:rPr>
        <w:t xml:space="preserve">a </w:t>
      </w:r>
      <w:r w:rsidR="00C475F8">
        <w:rPr>
          <w:rFonts w:ascii="Times New Roman" w:hAnsi="Times New Roman"/>
          <w:kern w:val="0"/>
          <w:sz w:val="22"/>
        </w:rPr>
        <w:t>conclusion</w:t>
      </w:r>
      <w:r w:rsidR="00C811FF">
        <w:rPr>
          <w:rFonts w:ascii="Times New Roman" w:hAnsi="Times New Roman"/>
          <w:kern w:val="0"/>
          <w:sz w:val="22"/>
        </w:rPr>
        <w:t>,</w:t>
      </w:r>
      <w:r w:rsidR="00C475F8">
        <w:rPr>
          <w:rFonts w:ascii="Times New Roman" w:hAnsi="Times New Roman"/>
          <w:kern w:val="0"/>
          <w:sz w:val="22"/>
        </w:rPr>
        <w:t xml:space="preserve"> we summarize our view </w:t>
      </w:r>
      <w:r w:rsidR="006D2B8E">
        <w:rPr>
          <w:rFonts w:ascii="Times New Roman" w:hAnsi="Times New Roman"/>
          <w:kern w:val="0"/>
          <w:sz w:val="22"/>
        </w:rPr>
        <w:t xml:space="preserve">as </w:t>
      </w:r>
      <w:r w:rsidR="006D45EC">
        <w:rPr>
          <w:rFonts w:ascii="Times New Roman" w:hAnsi="Times New Roman"/>
          <w:kern w:val="0"/>
          <w:sz w:val="22"/>
        </w:rPr>
        <w:t>follows</w:t>
      </w:r>
      <w:r w:rsidR="00807651">
        <w:rPr>
          <w:rFonts w:ascii="Times New Roman" w:hAnsi="Times New Roman"/>
          <w:kern w:val="0"/>
          <w:sz w:val="22"/>
        </w:rPr>
        <w:t>:</w:t>
      </w:r>
    </w:p>
    <w:p w14:paraId="1DB2CB96" w14:textId="77777777" w:rsidR="00D50D06" w:rsidRDefault="00D50D06" w:rsidP="00D50D06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>
        <w:rPr>
          <w:rFonts w:ascii="Times New Roman" w:hAnsi="Times New Roman"/>
          <w:i/>
          <w:iCs/>
          <w:color w:val="000000"/>
          <w:sz w:val="22"/>
        </w:rPr>
        <w:t xml:space="preserve">Proposal 1: Regarding </w:t>
      </w:r>
      <w:proofErr w:type="gramStart"/>
      <w:r>
        <w:rPr>
          <w:rFonts w:ascii="Times New Roman" w:hAnsi="Times New Roman"/>
          <w:i/>
          <w:iCs/>
          <w:color w:val="000000"/>
          <w:sz w:val="22"/>
        </w:rPr>
        <w:t>whether or not</w:t>
      </w:r>
      <w:proofErr w:type="gramEnd"/>
      <w:r>
        <w:rPr>
          <w:rFonts w:ascii="Times New Roman" w:hAnsi="Times New Roman"/>
          <w:i/>
          <w:iCs/>
          <w:color w:val="000000"/>
          <w:sz w:val="22"/>
        </w:rPr>
        <w:t xml:space="preserve"> to use </w:t>
      </w:r>
      <w:r w:rsidRPr="00FA6417">
        <w:rPr>
          <w:rFonts w:ascii="Times New Roman" w:hAnsi="Times New Roman"/>
          <w:i/>
          <w:iCs/>
          <w:color w:val="000000"/>
          <w:sz w:val="22"/>
        </w:rPr>
        <w:t xml:space="preserve">PRBs within intra-cell guard band of two adjacent RB sets for </w:t>
      </w:r>
      <w:r>
        <w:rPr>
          <w:rFonts w:ascii="Times New Roman" w:hAnsi="Times New Roman"/>
          <w:i/>
          <w:iCs/>
          <w:color w:val="000000"/>
          <w:sz w:val="22"/>
        </w:rPr>
        <w:t xml:space="preserve">S-SSB and/or </w:t>
      </w:r>
      <w:r w:rsidRPr="00FA6417">
        <w:rPr>
          <w:rFonts w:ascii="Times New Roman" w:hAnsi="Times New Roman"/>
          <w:i/>
          <w:iCs/>
          <w:color w:val="000000"/>
          <w:sz w:val="22"/>
        </w:rPr>
        <w:t>PSFCH transmission</w:t>
      </w:r>
      <w:r>
        <w:rPr>
          <w:rFonts w:ascii="Times New Roman" w:hAnsi="Times New Roman"/>
          <w:i/>
          <w:iCs/>
          <w:color w:val="000000"/>
          <w:sz w:val="22"/>
        </w:rPr>
        <w:t xml:space="preserve">, </w:t>
      </w:r>
    </w:p>
    <w:p w14:paraId="6F38F848" w14:textId="77777777" w:rsidR="00D50D06" w:rsidRPr="00A91153" w:rsidRDefault="00D50D06" w:rsidP="00D50D06">
      <w:pPr>
        <w:pStyle w:val="a9"/>
        <w:numPr>
          <w:ilvl w:val="1"/>
          <w:numId w:val="5"/>
        </w:numPr>
        <w:wordWrap/>
        <w:spacing w:after="120" w:line="276" w:lineRule="auto"/>
        <w:ind w:leftChars="0"/>
        <w:rPr>
          <w:rFonts w:ascii="Times New Roman" w:hAnsi="Times New Roman"/>
          <w:i/>
          <w:iCs/>
          <w:color w:val="000000"/>
          <w:sz w:val="22"/>
        </w:rPr>
      </w:pPr>
      <w:r w:rsidRPr="00A91153">
        <w:rPr>
          <w:rFonts w:ascii="Times New Roman" w:hAnsi="Times New Roman"/>
          <w:i/>
          <w:iCs/>
          <w:color w:val="000000"/>
          <w:sz w:val="22"/>
        </w:rPr>
        <w:t>If it is allowed to transmit S-SSB repetition within the RB set to satisfy with OCB and PSD</w:t>
      </w:r>
      <w:r>
        <w:rPr>
          <w:rFonts w:ascii="Times New Roman" w:hAnsi="Times New Roman"/>
          <w:i/>
          <w:iCs/>
          <w:color w:val="000000"/>
          <w:sz w:val="22"/>
        </w:rPr>
        <w:t xml:space="preserve"> and on multiple RB sets</w:t>
      </w:r>
      <w:r w:rsidRPr="00A91153">
        <w:rPr>
          <w:rFonts w:ascii="Times New Roman" w:hAnsi="Times New Roman"/>
          <w:i/>
          <w:iCs/>
          <w:color w:val="000000"/>
          <w:sz w:val="22"/>
        </w:rPr>
        <w:t>, it may be desirable not to use PRBs within intra-cell guard band of two adjacent RB sets.</w:t>
      </w:r>
    </w:p>
    <w:p w14:paraId="7799C43C" w14:textId="77777777" w:rsidR="00D50D06" w:rsidRDefault="00D50D06" w:rsidP="00D50D06">
      <w:pPr>
        <w:pStyle w:val="a9"/>
        <w:numPr>
          <w:ilvl w:val="1"/>
          <w:numId w:val="5"/>
        </w:numPr>
        <w:wordWrap/>
        <w:spacing w:after="120" w:line="276" w:lineRule="auto"/>
        <w:ind w:leftChars="0"/>
        <w:rPr>
          <w:rFonts w:ascii="Times New Roman" w:hAnsi="Times New Roman"/>
          <w:i/>
          <w:iCs/>
          <w:color w:val="000000"/>
          <w:sz w:val="22"/>
        </w:rPr>
      </w:pPr>
      <w:r>
        <w:rPr>
          <w:rFonts w:ascii="Times New Roman" w:hAnsi="Times New Roman"/>
          <w:i/>
          <w:iCs/>
          <w:color w:val="000000"/>
          <w:sz w:val="22"/>
        </w:rPr>
        <w:t xml:space="preserve">If it is allowed to transmit PSFCH(s) on multiple RB sets, such </w:t>
      </w:r>
      <w:r w:rsidRPr="000F20A2">
        <w:rPr>
          <w:rFonts w:ascii="Times New Roman" w:hAnsi="Times New Roman"/>
          <w:i/>
          <w:iCs/>
          <w:color w:val="000000"/>
          <w:sz w:val="22"/>
        </w:rPr>
        <w:t>PRBs can be used for PSFCH</w:t>
      </w:r>
      <w:r>
        <w:rPr>
          <w:rFonts w:ascii="Times New Roman" w:hAnsi="Times New Roman"/>
          <w:i/>
          <w:iCs/>
          <w:color w:val="000000"/>
          <w:sz w:val="22"/>
        </w:rPr>
        <w:t xml:space="preserve"> </w:t>
      </w:r>
      <w:r w:rsidRPr="000F20A2">
        <w:rPr>
          <w:rFonts w:ascii="Times New Roman" w:hAnsi="Times New Roman"/>
          <w:i/>
          <w:iCs/>
          <w:color w:val="000000"/>
          <w:sz w:val="22"/>
        </w:rPr>
        <w:t>transmission</w:t>
      </w:r>
      <w:r>
        <w:rPr>
          <w:rFonts w:ascii="Times New Roman" w:hAnsi="Times New Roman"/>
          <w:i/>
          <w:iCs/>
          <w:color w:val="000000"/>
          <w:sz w:val="22"/>
        </w:rPr>
        <w:t>(s)</w:t>
      </w:r>
      <w:r w:rsidRPr="000F20A2">
        <w:rPr>
          <w:rFonts w:ascii="Times New Roman" w:hAnsi="Times New Roman"/>
          <w:i/>
          <w:iCs/>
          <w:color w:val="000000"/>
          <w:sz w:val="22"/>
        </w:rPr>
        <w:t xml:space="preserve"> only if a UE can transmit on the respective LBT channels after performing channel access procedure in multi-channel case and the UE uses </w:t>
      </w:r>
      <w:proofErr w:type="gramStart"/>
      <w:r w:rsidRPr="000F20A2">
        <w:rPr>
          <w:rFonts w:ascii="Times New Roman" w:hAnsi="Times New Roman"/>
          <w:i/>
          <w:iCs/>
          <w:color w:val="000000"/>
          <w:sz w:val="22"/>
        </w:rPr>
        <w:t>both of these</w:t>
      </w:r>
      <w:proofErr w:type="gramEnd"/>
      <w:r w:rsidRPr="000F20A2">
        <w:rPr>
          <w:rFonts w:ascii="Times New Roman" w:hAnsi="Times New Roman"/>
          <w:i/>
          <w:iCs/>
          <w:color w:val="000000"/>
          <w:sz w:val="22"/>
        </w:rPr>
        <w:t xml:space="preserve"> two RB sets for PSFCH transmission</w:t>
      </w:r>
      <w:r>
        <w:rPr>
          <w:rFonts w:ascii="Times New Roman" w:hAnsi="Times New Roman"/>
          <w:i/>
          <w:iCs/>
          <w:color w:val="000000"/>
          <w:sz w:val="22"/>
        </w:rPr>
        <w:t>(s)</w:t>
      </w:r>
      <w:r w:rsidRPr="000F20A2">
        <w:rPr>
          <w:rFonts w:ascii="Times New Roman" w:hAnsi="Times New Roman"/>
          <w:i/>
          <w:iCs/>
          <w:color w:val="000000"/>
          <w:sz w:val="22"/>
        </w:rPr>
        <w:t>.</w:t>
      </w:r>
    </w:p>
    <w:p w14:paraId="7EBC4BE1" w14:textId="77777777" w:rsidR="00A22F0E" w:rsidRPr="007C2347" w:rsidRDefault="00A22F0E" w:rsidP="00A22F0E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b/>
          <w:bCs/>
          <w:i/>
          <w:iCs/>
          <w:color w:val="000000"/>
          <w:sz w:val="22"/>
          <w:u w:val="single"/>
        </w:rPr>
      </w:pPr>
      <w:r w:rsidRPr="007C2347">
        <w:rPr>
          <w:rFonts w:ascii="Times New Roman" w:hAnsi="Times New Roman"/>
          <w:i/>
          <w:iCs/>
          <w:color w:val="000000"/>
          <w:sz w:val="22"/>
        </w:rPr>
        <w:t>Proposal 2: We support Option 2 that such sub-channel(s) can be used for PSCCH/PSSCH transmission.</w:t>
      </w:r>
    </w:p>
    <w:p w14:paraId="0326F08D" w14:textId="46AAACDE" w:rsidR="00D50D06" w:rsidRPr="000C60C2" w:rsidRDefault="00D50D06" w:rsidP="00D50D06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0C60C2">
        <w:rPr>
          <w:rFonts w:ascii="Times New Roman" w:hAnsi="Times New Roman" w:hint="eastAsia"/>
          <w:i/>
          <w:iCs/>
          <w:color w:val="000000"/>
          <w:sz w:val="22"/>
        </w:rPr>
        <w:t>P</w:t>
      </w:r>
      <w:r w:rsidRPr="000C60C2">
        <w:rPr>
          <w:rFonts w:ascii="Times New Roman" w:hAnsi="Times New Roman"/>
          <w:i/>
          <w:iCs/>
          <w:color w:val="000000"/>
          <w:sz w:val="22"/>
        </w:rPr>
        <w:t xml:space="preserve">roposal </w:t>
      </w:r>
      <w:r w:rsidR="00A22F0E">
        <w:rPr>
          <w:rFonts w:ascii="Times New Roman" w:hAnsi="Times New Roman"/>
          <w:i/>
          <w:iCs/>
          <w:color w:val="000000"/>
          <w:sz w:val="22"/>
        </w:rPr>
        <w:t>3</w:t>
      </w:r>
      <w:r w:rsidRPr="000C60C2">
        <w:rPr>
          <w:rFonts w:ascii="Times New Roman" w:hAnsi="Times New Roman"/>
          <w:i/>
          <w:iCs/>
          <w:color w:val="000000"/>
          <w:sz w:val="22"/>
        </w:rPr>
        <w:t xml:space="preserve">: </w:t>
      </w:r>
      <w:r>
        <w:rPr>
          <w:rFonts w:ascii="Times New Roman" w:hAnsi="Times New Roman"/>
          <w:i/>
          <w:iCs/>
          <w:color w:val="000000"/>
          <w:sz w:val="22"/>
        </w:rPr>
        <w:t xml:space="preserve">PUCCH format 0 using </w:t>
      </w:r>
      <w:r w:rsidRPr="000C60C2">
        <w:rPr>
          <w:rFonts w:ascii="Times New Roman" w:hAnsi="Times New Roman"/>
          <w:i/>
          <w:iCs/>
          <w:color w:val="000000"/>
          <w:sz w:val="22"/>
        </w:rPr>
        <w:t xml:space="preserve">RB-based interlace </w:t>
      </w:r>
      <w:r>
        <w:rPr>
          <w:rFonts w:ascii="Times New Roman" w:hAnsi="Times New Roman"/>
          <w:i/>
          <w:iCs/>
          <w:color w:val="000000"/>
          <w:sz w:val="22"/>
        </w:rPr>
        <w:t xml:space="preserve">for </w:t>
      </w:r>
      <w:r w:rsidRPr="000C60C2">
        <w:rPr>
          <w:rFonts w:ascii="Times New Roman" w:hAnsi="Times New Roman"/>
          <w:i/>
          <w:iCs/>
          <w:color w:val="000000"/>
          <w:sz w:val="22"/>
        </w:rPr>
        <w:t xml:space="preserve">PSFCH transmission </w:t>
      </w:r>
      <w:r>
        <w:rPr>
          <w:rFonts w:ascii="Times New Roman" w:hAnsi="Times New Roman"/>
          <w:i/>
          <w:iCs/>
          <w:color w:val="000000"/>
          <w:sz w:val="22"/>
        </w:rPr>
        <w:t>should be supported,</w:t>
      </w:r>
      <w:r w:rsidRPr="000C60C2">
        <w:rPr>
          <w:rFonts w:ascii="Times New Roman" w:hAnsi="Times New Roman"/>
          <w:i/>
          <w:iCs/>
          <w:color w:val="000000"/>
          <w:sz w:val="22"/>
        </w:rPr>
        <w:t xml:space="preserve"> but it should be further </w:t>
      </w:r>
      <w:r>
        <w:rPr>
          <w:rFonts w:ascii="Times New Roman" w:hAnsi="Times New Roman"/>
          <w:i/>
          <w:iCs/>
          <w:color w:val="000000"/>
          <w:sz w:val="22"/>
        </w:rPr>
        <w:t>discussed</w:t>
      </w:r>
      <w:r w:rsidRPr="000C60C2">
        <w:rPr>
          <w:rFonts w:ascii="Times New Roman" w:hAnsi="Times New Roman"/>
          <w:i/>
          <w:iCs/>
          <w:color w:val="000000"/>
          <w:sz w:val="22"/>
        </w:rPr>
        <w:t xml:space="preserve"> and investigated how to indicate PSFCH resource for HARQ-ACK </w:t>
      </w:r>
      <w:r w:rsidRPr="000C60C2">
        <w:rPr>
          <w:rFonts w:ascii="Times New Roman" w:hAnsi="Times New Roman"/>
          <w:i/>
          <w:iCs/>
          <w:color w:val="000000"/>
          <w:sz w:val="22"/>
        </w:rPr>
        <w:lastRenderedPageBreak/>
        <w:t xml:space="preserve">corresponding PSSCH for </w:t>
      </w:r>
      <w:r>
        <w:rPr>
          <w:rFonts w:ascii="Times New Roman" w:hAnsi="Times New Roman"/>
          <w:i/>
          <w:iCs/>
          <w:color w:val="000000"/>
          <w:sz w:val="22"/>
        </w:rPr>
        <w:t>SL-U</w:t>
      </w:r>
      <w:r w:rsidRPr="000C60C2">
        <w:rPr>
          <w:rFonts w:ascii="Times New Roman" w:hAnsi="Times New Roman"/>
          <w:i/>
          <w:iCs/>
          <w:color w:val="000000"/>
          <w:sz w:val="22"/>
        </w:rPr>
        <w:t>.</w:t>
      </w:r>
    </w:p>
    <w:p w14:paraId="07E7035A" w14:textId="242F00A3" w:rsidR="00D50D06" w:rsidRDefault="00D50D06" w:rsidP="00D50D06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71500E">
        <w:rPr>
          <w:rFonts w:ascii="Times New Roman" w:hAnsi="Times New Roman"/>
          <w:i/>
          <w:iCs/>
          <w:color w:val="000000"/>
          <w:sz w:val="22"/>
        </w:rPr>
        <w:t xml:space="preserve">Proposal </w:t>
      </w:r>
      <w:r w:rsidR="00A22F0E">
        <w:rPr>
          <w:rFonts w:ascii="Times New Roman" w:hAnsi="Times New Roman"/>
          <w:i/>
          <w:iCs/>
          <w:color w:val="000000"/>
          <w:sz w:val="22"/>
        </w:rPr>
        <w:t>4</w:t>
      </w:r>
      <w:r w:rsidRPr="0071500E">
        <w:rPr>
          <w:rFonts w:ascii="Times New Roman" w:hAnsi="Times New Roman"/>
          <w:i/>
          <w:iCs/>
          <w:color w:val="000000"/>
          <w:sz w:val="22"/>
        </w:rPr>
        <w:t xml:space="preserve">: To meet OCB and PSD requirement for PSFCH transmission, each PSFCH transmission occupies an interlace </w:t>
      </w:r>
      <w:proofErr w:type="gramStart"/>
      <w:r w:rsidRPr="0071500E">
        <w:rPr>
          <w:rFonts w:ascii="Times New Roman" w:hAnsi="Times New Roman"/>
          <w:i/>
          <w:iCs/>
          <w:color w:val="000000"/>
          <w:sz w:val="22"/>
        </w:rPr>
        <w:t>similar to</w:t>
      </w:r>
      <w:proofErr w:type="gramEnd"/>
      <w:r w:rsidRPr="0071500E">
        <w:rPr>
          <w:rFonts w:ascii="Times New Roman" w:hAnsi="Times New Roman"/>
          <w:i/>
          <w:iCs/>
          <w:color w:val="000000"/>
          <w:sz w:val="22"/>
        </w:rPr>
        <w:t xml:space="preserve"> PUCCH in NR-U. Different PRBs within an interlace should be applied to allocate rotating CS shift for the PAPR/CM reduction.</w:t>
      </w:r>
    </w:p>
    <w:p w14:paraId="375428B7" w14:textId="17E3259C" w:rsidR="00D50D06" w:rsidRPr="00884519" w:rsidRDefault="00D50D06" w:rsidP="00D50D06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>
        <w:rPr>
          <w:rFonts w:ascii="Times New Roman" w:hAnsi="Times New Roman"/>
          <w:i/>
          <w:iCs/>
          <w:color w:val="000000"/>
          <w:sz w:val="22"/>
        </w:rPr>
        <w:t xml:space="preserve">Proposal </w:t>
      </w:r>
      <w:r w:rsidR="00A22F0E">
        <w:rPr>
          <w:rFonts w:ascii="Times New Roman" w:hAnsi="Times New Roman"/>
          <w:i/>
          <w:iCs/>
          <w:color w:val="000000"/>
          <w:sz w:val="22"/>
        </w:rPr>
        <w:t>5</w:t>
      </w:r>
      <w:r>
        <w:rPr>
          <w:rFonts w:ascii="Times New Roman" w:hAnsi="Times New Roman"/>
          <w:i/>
          <w:iCs/>
          <w:color w:val="000000"/>
          <w:sz w:val="22"/>
        </w:rPr>
        <w:t>: T</w:t>
      </w:r>
      <w:r w:rsidRPr="00884519">
        <w:rPr>
          <w:rFonts w:ascii="Times New Roman" w:hAnsi="Times New Roman"/>
          <w:i/>
          <w:iCs/>
          <w:color w:val="000000"/>
          <w:sz w:val="22"/>
        </w:rPr>
        <w:t xml:space="preserve">he method of the RB based interlaced PSFCH should be considered so that a PRB to which at least one PSFCH is allocated exists in multiple RB sets </w:t>
      </w:r>
      <w:proofErr w:type="gramStart"/>
      <w:r w:rsidRPr="00884519">
        <w:rPr>
          <w:rFonts w:ascii="Times New Roman" w:hAnsi="Times New Roman"/>
          <w:i/>
          <w:iCs/>
          <w:color w:val="000000"/>
          <w:sz w:val="22"/>
        </w:rPr>
        <w:t>in order to</w:t>
      </w:r>
      <w:proofErr w:type="gramEnd"/>
      <w:r w:rsidRPr="00884519">
        <w:rPr>
          <w:rFonts w:ascii="Times New Roman" w:hAnsi="Times New Roman"/>
          <w:i/>
          <w:iCs/>
          <w:color w:val="000000"/>
          <w:sz w:val="22"/>
        </w:rPr>
        <w:t xml:space="preserve"> allow transmission of the PSFCH</w:t>
      </w:r>
      <w:r>
        <w:rPr>
          <w:rFonts w:ascii="Times New Roman" w:hAnsi="Times New Roman"/>
          <w:i/>
          <w:iCs/>
          <w:color w:val="000000"/>
          <w:sz w:val="22"/>
        </w:rPr>
        <w:t xml:space="preserve"> </w:t>
      </w:r>
      <w:r w:rsidRPr="00884519">
        <w:rPr>
          <w:rFonts w:ascii="Times New Roman" w:hAnsi="Times New Roman"/>
          <w:i/>
          <w:kern w:val="0"/>
          <w:sz w:val="22"/>
        </w:rPr>
        <w:t>when channel access is successful in at least one RB set</w:t>
      </w:r>
      <w:r>
        <w:rPr>
          <w:rFonts w:ascii="Times New Roman" w:hAnsi="Times New Roman"/>
          <w:i/>
          <w:kern w:val="0"/>
          <w:sz w:val="22"/>
        </w:rPr>
        <w:t xml:space="preserve"> from the perspective of the channel access by a given UE</w:t>
      </w:r>
      <w:r w:rsidRPr="00884519">
        <w:rPr>
          <w:rFonts w:ascii="Times New Roman" w:hAnsi="Times New Roman"/>
          <w:i/>
          <w:color w:val="000000"/>
          <w:sz w:val="22"/>
        </w:rPr>
        <w:t>.</w:t>
      </w:r>
    </w:p>
    <w:p w14:paraId="419DBE22" w14:textId="6507A3D9" w:rsidR="00D50D06" w:rsidRPr="0071500E" w:rsidRDefault="00D50D06" w:rsidP="00D50D06">
      <w:pPr>
        <w:pStyle w:val="a9"/>
        <w:numPr>
          <w:ilvl w:val="0"/>
          <w:numId w:val="5"/>
        </w:numPr>
        <w:wordWrap/>
        <w:spacing w:after="24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71500E">
        <w:rPr>
          <w:rFonts w:ascii="Times New Roman" w:hAnsi="Times New Roman"/>
          <w:i/>
          <w:iCs/>
          <w:color w:val="000000"/>
          <w:sz w:val="22"/>
        </w:rPr>
        <w:t xml:space="preserve">Proposal </w:t>
      </w:r>
      <w:r w:rsidR="00A22F0E">
        <w:rPr>
          <w:rFonts w:ascii="Times New Roman" w:hAnsi="Times New Roman"/>
          <w:i/>
          <w:iCs/>
          <w:color w:val="000000"/>
          <w:sz w:val="22"/>
        </w:rPr>
        <w:t>6</w:t>
      </w:r>
      <w:r w:rsidRPr="0071500E">
        <w:rPr>
          <w:rFonts w:ascii="Times New Roman" w:hAnsi="Times New Roman"/>
          <w:i/>
          <w:iCs/>
          <w:color w:val="000000"/>
          <w:sz w:val="22"/>
        </w:rPr>
        <w:t xml:space="preserve">: Considering LBT failure for PSFCH transmission, it should be </w:t>
      </w:r>
      <w:r>
        <w:rPr>
          <w:rFonts w:ascii="Times New Roman" w:hAnsi="Times New Roman"/>
          <w:i/>
          <w:iCs/>
          <w:color w:val="000000"/>
          <w:sz w:val="22"/>
        </w:rPr>
        <w:t>adopted</w:t>
      </w:r>
      <w:r w:rsidRPr="0071500E">
        <w:rPr>
          <w:rFonts w:ascii="Times New Roman" w:hAnsi="Times New Roman"/>
          <w:i/>
          <w:iCs/>
          <w:color w:val="000000"/>
          <w:sz w:val="22"/>
        </w:rPr>
        <w:t xml:space="preserve"> that PSFCH resource is dynamically indicated</w:t>
      </w:r>
      <w:r>
        <w:rPr>
          <w:rFonts w:ascii="Times New Roman" w:hAnsi="Times New Roman"/>
          <w:i/>
          <w:iCs/>
          <w:color w:val="000000"/>
          <w:sz w:val="22"/>
        </w:rPr>
        <w:t xml:space="preserve"> based (pre-)configured occasion which is Option-2 at the RAN1#112 meeting.</w:t>
      </w:r>
    </w:p>
    <w:p w14:paraId="21C20DED" w14:textId="4D5B5FF8" w:rsidR="00D50D06" w:rsidRPr="00884519" w:rsidRDefault="00D50D06" w:rsidP="00D50D06">
      <w:pPr>
        <w:pStyle w:val="a9"/>
        <w:numPr>
          <w:ilvl w:val="0"/>
          <w:numId w:val="5"/>
        </w:numPr>
        <w:wordWrap/>
        <w:spacing w:after="24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>
        <w:rPr>
          <w:rFonts w:ascii="Times New Roman" w:hAnsi="Times New Roman"/>
          <w:i/>
          <w:iCs/>
          <w:color w:val="000000"/>
          <w:sz w:val="22"/>
        </w:rPr>
        <w:t xml:space="preserve">Proposal </w:t>
      </w:r>
      <w:r w:rsidR="00A22F0E">
        <w:rPr>
          <w:rFonts w:ascii="Times New Roman" w:hAnsi="Times New Roman"/>
          <w:i/>
          <w:iCs/>
          <w:color w:val="000000"/>
          <w:sz w:val="22"/>
        </w:rPr>
        <w:t>7</w:t>
      </w:r>
      <w:r>
        <w:rPr>
          <w:rFonts w:ascii="Times New Roman" w:hAnsi="Times New Roman"/>
          <w:i/>
          <w:iCs/>
          <w:color w:val="000000"/>
          <w:sz w:val="22"/>
        </w:rPr>
        <w:t>: W</w:t>
      </w:r>
      <w:r w:rsidRPr="006D204E">
        <w:rPr>
          <w:rFonts w:ascii="Times New Roman" w:hAnsi="Times New Roman"/>
          <w:i/>
          <w:iCs/>
          <w:color w:val="000000"/>
          <w:sz w:val="22"/>
        </w:rPr>
        <w:t>e support option</w:t>
      </w:r>
      <w:r>
        <w:rPr>
          <w:rFonts w:ascii="Times New Roman" w:hAnsi="Times New Roman"/>
          <w:i/>
          <w:iCs/>
          <w:color w:val="000000"/>
          <w:sz w:val="22"/>
        </w:rPr>
        <w:t>-</w:t>
      </w:r>
      <w:r w:rsidRPr="006D204E">
        <w:rPr>
          <w:rFonts w:ascii="Times New Roman" w:hAnsi="Times New Roman"/>
          <w:i/>
          <w:iCs/>
          <w:color w:val="000000"/>
          <w:sz w:val="22"/>
        </w:rPr>
        <w:t>5 that the number of candidate S-SSB occasions is (pre-)configured, and locations are determined based on the (pre-)configured number.</w:t>
      </w:r>
    </w:p>
    <w:p w14:paraId="42D20935" w14:textId="77777777" w:rsidR="004D320E" w:rsidRPr="00D50D06" w:rsidRDefault="004D320E" w:rsidP="004D320E">
      <w:pPr>
        <w:wordWrap/>
        <w:spacing w:after="240" w:line="276" w:lineRule="auto"/>
        <w:rPr>
          <w:rFonts w:ascii="Times New Roman" w:hAnsi="Times New Roman"/>
          <w:b/>
          <w:bCs/>
          <w:iCs/>
          <w:kern w:val="0"/>
          <w:sz w:val="22"/>
          <w:u w:val="single"/>
        </w:rPr>
      </w:pPr>
    </w:p>
    <w:p w14:paraId="732C53B0" w14:textId="77777777" w:rsidR="00DE7804" w:rsidRDefault="00EE549F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29C3CBE7" w14:textId="77777777" w:rsidR="002855C7" w:rsidRDefault="002855C7" w:rsidP="002855C7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bookmarkStart w:id="6" w:name="_Hlk111234835"/>
      <w:r>
        <w:rPr>
          <w:rFonts w:ascii="Times New Roman" w:hAnsi="Times New Roman" w:hint="eastAsia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 xml:space="preserve">1] Final </w:t>
      </w:r>
      <w:r w:rsidRPr="00C701CE">
        <w:rPr>
          <w:rFonts w:ascii="Times New Roman" w:hAnsi="Times New Roman"/>
          <w:kern w:val="0"/>
          <w:sz w:val="22"/>
        </w:rPr>
        <w:t>Report of 3GPP TSG RAN WG1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#</w:t>
      </w:r>
      <w:r>
        <w:rPr>
          <w:rFonts w:ascii="Times New Roman" w:hAnsi="Times New Roman"/>
          <w:kern w:val="0"/>
          <w:sz w:val="22"/>
        </w:rPr>
        <w:t xml:space="preserve">109-e meeting </w:t>
      </w:r>
      <w:r w:rsidRPr="00C701CE">
        <w:rPr>
          <w:rFonts w:ascii="Times New Roman" w:hAnsi="Times New Roman"/>
          <w:kern w:val="0"/>
          <w:sz w:val="22"/>
        </w:rPr>
        <w:t>v</w:t>
      </w:r>
      <w:r>
        <w:rPr>
          <w:rFonts w:ascii="Times New Roman" w:hAnsi="Times New Roman"/>
          <w:kern w:val="0"/>
          <w:sz w:val="22"/>
        </w:rPr>
        <w:t>1.0.0</w:t>
      </w:r>
      <w:bookmarkEnd w:id="6"/>
    </w:p>
    <w:p w14:paraId="6767E6F5" w14:textId="623BB0BA" w:rsidR="0083471E" w:rsidRDefault="002855C7" w:rsidP="002855C7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 w:rsidR="00FA6417">
        <w:rPr>
          <w:rFonts w:ascii="Times New Roman" w:hAnsi="Times New Roman"/>
          <w:kern w:val="0"/>
          <w:sz w:val="22"/>
        </w:rPr>
        <w:t>2</w:t>
      </w:r>
      <w:r>
        <w:rPr>
          <w:rFonts w:ascii="Times New Roman" w:hAnsi="Times New Roman"/>
          <w:kern w:val="0"/>
          <w:sz w:val="22"/>
        </w:rPr>
        <w:t xml:space="preserve">] </w:t>
      </w:r>
      <w:r w:rsidR="00FA6417">
        <w:rPr>
          <w:rFonts w:ascii="Times New Roman" w:hAnsi="Times New Roman"/>
          <w:kern w:val="0"/>
          <w:sz w:val="22"/>
        </w:rPr>
        <w:t>Final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Report of 3GPP TSG RAN WG1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#</w:t>
      </w:r>
      <w:r>
        <w:rPr>
          <w:rFonts w:ascii="Times New Roman" w:hAnsi="Times New Roman"/>
          <w:kern w:val="0"/>
          <w:sz w:val="22"/>
        </w:rPr>
        <w:t xml:space="preserve">110 meeting </w:t>
      </w:r>
      <w:r w:rsidRPr="00C701CE">
        <w:rPr>
          <w:rFonts w:ascii="Times New Roman" w:hAnsi="Times New Roman"/>
          <w:kern w:val="0"/>
          <w:sz w:val="22"/>
        </w:rPr>
        <w:t>v</w:t>
      </w:r>
      <w:r w:rsidR="00FA6417">
        <w:rPr>
          <w:rFonts w:ascii="Times New Roman" w:hAnsi="Times New Roman"/>
          <w:kern w:val="0"/>
          <w:sz w:val="22"/>
        </w:rPr>
        <w:t>1.0.</w:t>
      </w:r>
      <w:r>
        <w:rPr>
          <w:rFonts w:ascii="Times New Roman" w:hAnsi="Times New Roman"/>
          <w:kern w:val="0"/>
          <w:sz w:val="22"/>
        </w:rPr>
        <w:t>0</w:t>
      </w:r>
    </w:p>
    <w:p w14:paraId="4CC14CEE" w14:textId="2C8A3C38" w:rsidR="00FA6417" w:rsidRDefault="00FA6417" w:rsidP="002855C7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 xml:space="preserve">3] </w:t>
      </w:r>
      <w:r w:rsidR="00B00399">
        <w:rPr>
          <w:rFonts w:ascii="Times New Roman" w:hAnsi="Times New Roman"/>
          <w:kern w:val="0"/>
          <w:sz w:val="22"/>
        </w:rPr>
        <w:t>Final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Report of 3GPP TSG RAN WG1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#</w:t>
      </w:r>
      <w:r>
        <w:rPr>
          <w:rFonts w:ascii="Times New Roman" w:hAnsi="Times New Roman"/>
          <w:kern w:val="0"/>
          <w:sz w:val="22"/>
        </w:rPr>
        <w:t xml:space="preserve">110bis-e meeting </w:t>
      </w:r>
      <w:r w:rsidRPr="00C701CE">
        <w:rPr>
          <w:rFonts w:ascii="Times New Roman" w:hAnsi="Times New Roman"/>
          <w:kern w:val="0"/>
          <w:sz w:val="22"/>
        </w:rPr>
        <w:t>v</w:t>
      </w:r>
      <w:r w:rsidR="00B00399">
        <w:rPr>
          <w:rFonts w:ascii="Times New Roman" w:hAnsi="Times New Roman"/>
          <w:kern w:val="0"/>
          <w:sz w:val="22"/>
        </w:rPr>
        <w:t>1.0.</w:t>
      </w:r>
      <w:r>
        <w:rPr>
          <w:rFonts w:ascii="Times New Roman" w:hAnsi="Times New Roman"/>
          <w:kern w:val="0"/>
          <w:sz w:val="22"/>
        </w:rPr>
        <w:t>0</w:t>
      </w:r>
    </w:p>
    <w:p w14:paraId="54FC1A2D" w14:textId="1363F099" w:rsidR="00B00399" w:rsidRPr="00FA6417" w:rsidRDefault="00B00399" w:rsidP="00B00399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 xml:space="preserve">4] </w:t>
      </w:r>
      <w:r w:rsidR="00650ED9">
        <w:rPr>
          <w:rFonts w:ascii="Times New Roman" w:hAnsi="Times New Roman"/>
          <w:kern w:val="0"/>
          <w:sz w:val="22"/>
        </w:rPr>
        <w:t>Final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Report of 3GPP TSG RAN WG1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#</w:t>
      </w:r>
      <w:r>
        <w:rPr>
          <w:rFonts w:ascii="Times New Roman" w:hAnsi="Times New Roman"/>
          <w:kern w:val="0"/>
          <w:sz w:val="22"/>
        </w:rPr>
        <w:t xml:space="preserve">111 meeting </w:t>
      </w:r>
      <w:r w:rsidRPr="00C701CE">
        <w:rPr>
          <w:rFonts w:ascii="Times New Roman" w:hAnsi="Times New Roman"/>
          <w:kern w:val="0"/>
          <w:sz w:val="22"/>
        </w:rPr>
        <w:t>v</w:t>
      </w:r>
      <w:r w:rsidR="00650ED9">
        <w:rPr>
          <w:rFonts w:ascii="Times New Roman" w:hAnsi="Times New Roman"/>
          <w:kern w:val="0"/>
          <w:sz w:val="22"/>
        </w:rPr>
        <w:t>1.</w:t>
      </w:r>
      <w:r>
        <w:rPr>
          <w:rFonts w:ascii="Times New Roman" w:hAnsi="Times New Roman"/>
          <w:kern w:val="0"/>
          <w:sz w:val="22"/>
        </w:rPr>
        <w:t>0.</w:t>
      </w:r>
      <w:r w:rsidR="00650ED9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0</w:t>
      </w:r>
    </w:p>
    <w:p w14:paraId="0BA1B07B" w14:textId="711B35D5" w:rsidR="00B00399" w:rsidRDefault="00650ED9" w:rsidP="002855C7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 xml:space="preserve">5] </w:t>
      </w:r>
      <w:r w:rsidR="00CB3614">
        <w:rPr>
          <w:rFonts w:ascii="Times New Roman" w:hAnsi="Times New Roman"/>
          <w:kern w:val="0"/>
          <w:sz w:val="22"/>
        </w:rPr>
        <w:t>Final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Report of 3GPP TSG RAN WG1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#</w:t>
      </w:r>
      <w:r>
        <w:rPr>
          <w:rFonts w:ascii="Times New Roman" w:hAnsi="Times New Roman"/>
          <w:kern w:val="0"/>
          <w:sz w:val="22"/>
        </w:rPr>
        <w:t xml:space="preserve">112 meeting </w:t>
      </w:r>
      <w:r w:rsidRPr="00C701CE">
        <w:rPr>
          <w:rFonts w:ascii="Times New Roman" w:hAnsi="Times New Roman"/>
          <w:kern w:val="0"/>
          <w:sz w:val="22"/>
        </w:rPr>
        <w:t>v</w:t>
      </w:r>
      <w:r w:rsidR="00CB3614">
        <w:rPr>
          <w:rFonts w:ascii="Times New Roman" w:hAnsi="Times New Roman"/>
          <w:kern w:val="0"/>
          <w:sz w:val="22"/>
        </w:rPr>
        <w:t>1.</w:t>
      </w:r>
      <w:r>
        <w:rPr>
          <w:rFonts w:ascii="Times New Roman" w:hAnsi="Times New Roman"/>
          <w:kern w:val="0"/>
          <w:sz w:val="22"/>
        </w:rPr>
        <w:t>0.0</w:t>
      </w:r>
    </w:p>
    <w:p w14:paraId="02ACB4CE" w14:textId="4D07B736" w:rsidR="00CB3614" w:rsidRPr="00650ED9" w:rsidRDefault="00CB3614" w:rsidP="00CB361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 xml:space="preserve">6] Draft </w:t>
      </w:r>
      <w:r w:rsidRPr="00C701CE">
        <w:rPr>
          <w:rFonts w:ascii="Times New Roman" w:hAnsi="Times New Roman"/>
          <w:kern w:val="0"/>
          <w:sz w:val="22"/>
        </w:rPr>
        <w:t>Report of 3GPP TSG RAN WG1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#</w:t>
      </w:r>
      <w:r>
        <w:rPr>
          <w:rFonts w:ascii="Times New Roman" w:hAnsi="Times New Roman"/>
          <w:kern w:val="0"/>
          <w:sz w:val="22"/>
        </w:rPr>
        <w:t xml:space="preserve">112bis-e meeting </w:t>
      </w:r>
      <w:r w:rsidRPr="00C701CE">
        <w:rPr>
          <w:rFonts w:ascii="Times New Roman" w:hAnsi="Times New Roman"/>
          <w:kern w:val="0"/>
          <w:sz w:val="22"/>
        </w:rPr>
        <w:t>v</w:t>
      </w:r>
      <w:r>
        <w:rPr>
          <w:rFonts w:ascii="Times New Roman" w:hAnsi="Times New Roman"/>
          <w:kern w:val="0"/>
          <w:sz w:val="22"/>
        </w:rPr>
        <w:t>0.1.0</w:t>
      </w:r>
    </w:p>
    <w:p w14:paraId="62C0348B" w14:textId="77777777" w:rsidR="00CB3614" w:rsidRPr="00CB3614" w:rsidRDefault="00CB3614" w:rsidP="002855C7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</w:p>
    <w:sectPr w:rsidR="00CB3614" w:rsidRPr="00CB3614" w:rsidSect="00231C08">
      <w:footerReference w:type="default" r:id="rId9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80A5A" w14:textId="77777777" w:rsidR="005565D3" w:rsidRDefault="005565D3" w:rsidP="00E9744E">
      <w:r>
        <w:separator/>
      </w:r>
    </w:p>
  </w:endnote>
  <w:endnote w:type="continuationSeparator" w:id="0">
    <w:p w14:paraId="64E1AE8A" w14:textId="77777777" w:rsidR="005565D3" w:rsidRDefault="005565D3" w:rsidP="00E9744E">
      <w:r>
        <w:continuationSeparator/>
      </w:r>
    </w:p>
  </w:endnote>
  <w:endnote w:type="continuationNotice" w:id="1">
    <w:p w14:paraId="15FD8087" w14:textId="77777777" w:rsidR="005565D3" w:rsidRDefault="005565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DengXian">
    <w:altName w:val="Microsoft YaHei"/>
    <w:panose1 w:val="02010600030101010101"/>
    <w:charset w:val="86"/>
    <w:family w:val="modern"/>
    <w:pitch w:val="fixed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6D9C0" w14:textId="77777777" w:rsidR="005E21DB" w:rsidRDefault="005E21DB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3AE59" w14:textId="77777777" w:rsidR="005565D3" w:rsidRDefault="005565D3" w:rsidP="00E9744E">
      <w:r>
        <w:separator/>
      </w:r>
    </w:p>
  </w:footnote>
  <w:footnote w:type="continuationSeparator" w:id="0">
    <w:p w14:paraId="683243D0" w14:textId="77777777" w:rsidR="005565D3" w:rsidRDefault="005565D3" w:rsidP="00E9744E">
      <w:r>
        <w:continuationSeparator/>
      </w:r>
    </w:p>
  </w:footnote>
  <w:footnote w:type="continuationNotice" w:id="1">
    <w:p w14:paraId="6B442766" w14:textId="77777777" w:rsidR="005565D3" w:rsidRDefault="005565D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7074D"/>
    <w:multiLevelType w:val="hybridMultilevel"/>
    <w:tmpl w:val="08808BE2"/>
    <w:lvl w:ilvl="0" w:tplc="F146AE60">
      <w:numFmt w:val="bullet"/>
      <w:lvlText w:val="-"/>
      <w:lvlJc w:val="left"/>
      <w:pPr>
        <w:ind w:left="786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1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318C4"/>
    <w:multiLevelType w:val="hybridMultilevel"/>
    <w:tmpl w:val="9028F1AE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F146AE60"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AAD35D1"/>
    <w:multiLevelType w:val="hybridMultilevel"/>
    <w:tmpl w:val="1FA43E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175145"/>
    <w:multiLevelType w:val="hybridMultilevel"/>
    <w:tmpl w:val="FFC0EE46"/>
    <w:lvl w:ilvl="0" w:tplc="4776F52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ECB426C"/>
    <w:multiLevelType w:val="hybridMultilevel"/>
    <w:tmpl w:val="73865356"/>
    <w:lvl w:ilvl="0" w:tplc="8E420970">
      <w:numFmt w:val="bullet"/>
      <w:lvlText w:val=""/>
      <w:lvlJc w:val="left"/>
      <w:pPr>
        <w:ind w:left="720" w:hanging="360"/>
      </w:pPr>
      <w:rPr>
        <w:rFonts w:ascii="Symbol" w:eastAsia="바탕" w:hAnsi="Symbol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515FCB"/>
    <w:multiLevelType w:val="multilevel"/>
    <w:tmpl w:val="12515FCB"/>
    <w:lvl w:ilvl="0">
      <w:start w:val="550"/>
      <w:numFmt w:val="bullet"/>
      <w:lvlText w:val=""/>
      <w:lvlJc w:val="left"/>
      <w:pPr>
        <w:ind w:left="360" w:hanging="360"/>
      </w:pPr>
      <w:rPr>
        <w:rFonts w:ascii="Symbol" w:eastAsia="바탕" w:hAnsi="Symbo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2811474"/>
    <w:multiLevelType w:val="multilevel"/>
    <w:tmpl w:val="128114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85790B"/>
    <w:multiLevelType w:val="multilevel"/>
    <w:tmpl w:val="178579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CC455A"/>
    <w:multiLevelType w:val="hybridMultilevel"/>
    <w:tmpl w:val="84705F00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C8712BF"/>
    <w:multiLevelType w:val="multilevel"/>
    <w:tmpl w:val="1C8712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345F4"/>
    <w:multiLevelType w:val="multilevel"/>
    <w:tmpl w:val="2A2345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E42A6B"/>
    <w:multiLevelType w:val="hybridMultilevel"/>
    <w:tmpl w:val="9EC67B44"/>
    <w:lvl w:ilvl="0" w:tplc="9EB64A44">
      <w:numFmt w:val="bullet"/>
      <w:lvlText w:val="-"/>
      <w:lvlJc w:val="left"/>
      <w:pPr>
        <w:ind w:left="465" w:hanging="360"/>
      </w:pPr>
      <w:rPr>
        <w:rFonts w:ascii="Times" w:eastAsia="바탕" w:hAnsi="Times" w:cs="Times" w:hint="default"/>
      </w:rPr>
    </w:lvl>
    <w:lvl w:ilvl="1" w:tplc="4C3AAE3A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4" w15:restartNumberingAfterBreak="0">
    <w:nsid w:val="2D3037F7"/>
    <w:multiLevelType w:val="multilevel"/>
    <w:tmpl w:val="2D3037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5054CA"/>
    <w:multiLevelType w:val="hybridMultilevel"/>
    <w:tmpl w:val="FBB61A74"/>
    <w:lvl w:ilvl="0" w:tplc="7C3A44D4">
      <w:start w:val="1"/>
      <w:numFmt w:val="bullet"/>
      <w:lvlText w:val="-"/>
      <w:lvlJc w:val="left"/>
      <w:pPr>
        <w:ind w:left="880" w:hanging="44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7" w15:restartNumberingAfterBreak="0">
    <w:nsid w:val="31E02386"/>
    <w:multiLevelType w:val="multilevel"/>
    <w:tmpl w:val="FD6E318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8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9" w15:restartNumberingAfterBreak="0">
    <w:nsid w:val="3B5B4AFE"/>
    <w:multiLevelType w:val="hybridMultilevel"/>
    <w:tmpl w:val="733661E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3BBD114C"/>
    <w:multiLevelType w:val="multilevel"/>
    <w:tmpl w:val="E3C24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2F7989"/>
    <w:multiLevelType w:val="hybridMultilevel"/>
    <w:tmpl w:val="2F4E2A68"/>
    <w:lvl w:ilvl="0" w:tplc="442EE6EA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2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AA2F99"/>
    <w:multiLevelType w:val="multilevel"/>
    <w:tmpl w:val="4AAA2F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5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1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7" w15:restartNumberingAfterBreak="0">
    <w:nsid w:val="5E1C11A8"/>
    <w:multiLevelType w:val="hybridMultilevel"/>
    <w:tmpl w:val="1CE022DA"/>
    <w:lvl w:ilvl="0" w:tplc="C6E01A26">
      <w:start w:val="2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5F645A95"/>
    <w:multiLevelType w:val="hybridMultilevel"/>
    <w:tmpl w:val="D3089290"/>
    <w:lvl w:ilvl="0" w:tplc="7C3A44D4">
      <w:start w:val="1"/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62540CC4"/>
    <w:multiLevelType w:val="hybridMultilevel"/>
    <w:tmpl w:val="F2CAB19A"/>
    <w:lvl w:ilvl="0" w:tplc="4BC404FA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71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30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1A5104F"/>
    <w:multiLevelType w:val="multilevel"/>
    <w:tmpl w:val="71A5104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58008D"/>
    <w:multiLevelType w:val="multilevel"/>
    <w:tmpl w:val="7C5800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2857925">
    <w:abstractNumId w:val="18"/>
  </w:num>
  <w:num w:numId="2" w16cid:durableId="647592834">
    <w:abstractNumId w:val="26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 w16cid:durableId="328220585">
    <w:abstractNumId w:val="17"/>
  </w:num>
  <w:num w:numId="4" w16cid:durableId="839806706">
    <w:abstractNumId w:val="15"/>
  </w:num>
  <w:num w:numId="5" w16cid:durableId="2126387226">
    <w:abstractNumId w:val="29"/>
  </w:num>
  <w:num w:numId="6" w16cid:durableId="1887373599">
    <w:abstractNumId w:val="6"/>
  </w:num>
  <w:num w:numId="7" w16cid:durableId="157693568">
    <w:abstractNumId w:val="24"/>
  </w:num>
  <w:num w:numId="8" w16cid:durableId="902370327">
    <w:abstractNumId w:val="30"/>
  </w:num>
  <w:num w:numId="9" w16cid:durableId="1486776601">
    <w:abstractNumId w:val="25"/>
  </w:num>
  <w:num w:numId="10" w16cid:durableId="241261796">
    <w:abstractNumId w:val="10"/>
  </w:num>
  <w:num w:numId="11" w16cid:durableId="787166434">
    <w:abstractNumId w:val="33"/>
  </w:num>
  <w:num w:numId="12" w16cid:durableId="1058438320">
    <w:abstractNumId w:val="31"/>
  </w:num>
  <w:num w:numId="13" w16cid:durableId="958683917">
    <w:abstractNumId w:val="9"/>
  </w:num>
  <w:num w:numId="14" w16cid:durableId="2130738354">
    <w:abstractNumId w:val="23"/>
  </w:num>
  <w:num w:numId="15" w16cid:durableId="1183594139">
    <w:abstractNumId w:val="23"/>
  </w:num>
  <w:num w:numId="16" w16cid:durableId="437407103">
    <w:abstractNumId w:val="9"/>
  </w:num>
  <w:num w:numId="17" w16cid:durableId="144712282">
    <w:abstractNumId w:val="33"/>
  </w:num>
  <w:num w:numId="18" w16cid:durableId="322974361">
    <w:abstractNumId w:val="31"/>
  </w:num>
  <w:num w:numId="19" w16cid:durableId="917985952">
    <w:abstractNumId w:val="0"/>
  </w:num>
  <w:num w:numId="20" w16cid:durableId="546991372">
    <w:abstractNumId w:val="21"/>
  </w:num>
  <w:num w:numId="21" w16cid:durableId="628363238">
    <w:abstractNumId w:val="4"/>
  </w:num>
  <w:num w:numId="22" w16cid:durableId="819811691">
    <w:abstractNumId w:val="7"/>
  </w:num>
  <w:num w:numId="23" w16cid:durableId="1481193260">
    <w:abstractNumId w:val="11"/>
  </w:num>
  <w:num w:numId="24" w16cid:durableId="371882931">
    <w:abstractNumId w:val="12"/>
  </w:num>
  <w:num w:numId="25" w16cid:durableId="1997762546">
    <w:abstractNumId w:val="19"/>
  </w:num>
  <w:num w:numId="26" w16cid:durableId="149450063">
    <w:abstractNumId w:val="9"/>
  </w:num>
  <w:num w:numId="27" w16cid:durableId="121575735">
    <w:abstractNumId w:val="28"/>
  </w:num>
  <w:num w:numId="28" w16cid:durableId="20413973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85043444">
    <w:abstractNumId w:val="1"/>
  </w:num>
  <w:num w:numId="30" w16cid:durableId="1342315433">
    <w:abstractNumId w:val="22"/>
  </w:num>
  <w:num w:numId="31" w16cid:durableId="527764576">
    <w:abstractNumId w:val="1"/>
  </w:num>
  <w:num w:numId="32" w16cid:durableId="1182819366">
    <w:abstractNumId w:val="27"/>
  </w:num>
  <w:num w:numId="33" w16cid:durableId="222835005">
    <w:abstractNumId w:val="13"/>
  </w:num>
  <w:num w:numId="34" w16cid:durableId="1459834720">
    <w:abstractNumId w:val="20"/>
  </w:num>
  <w:num w:numId="35" w16cid:durableId="1261714798">
    <w:abstractNumId w:val="8"/>
  </w:num>
  <w:num w:numId="36" w16cid:durableId="1470053155">
    <w:abstractNumId w:val="14"/>
  </w:num>
  <w:num w:numId="37" w16cid:durableId="2086758969">
    <w:abstractNumId w:val="3"/>
  </w:num>
  <w:num w:numId="38" w16cid:durableId="196085074">
    <w:abstractNumId w:val="5"/>
  </w:num>
  <w:num w:numId="39" w16cid:durableId="2076853877">
    <w:abstractNumId w:val="2"/>
  </w:num>
  <w:num w:numId="40" w16cid:durableId="2003850229">
    <w:abstractNumId w:val="16"/>
  </w:num>
  <w:num w:numId="41" w16cid:durableId="291176906">
    <w:abstractNumId w:val="3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72"/>
    <w:rsid w:val="000000B1"/>
    <w:rsid w:val="000003EB"/>
    <w:rsid w:val="000008AD"/>
    <w:rsid w:val="000011FC"/>
    <w:rsid w:val="00001F68"/>
    <w:rsid w:val="0000242B"/>
    <w:rsid w:val="00002557"/>
    <w:rsid w:val="00002988"/>
    <w:rsid w:val="00002B42"/>
    <w:rsid w:val="00002CF0"/>
    <w:rsid w:val="00002D62"/>
    <w:rsid w:val="00002FE8"/>
    <w:rsid w:val="00003061"/>
    <w:rsid w:val="0000310F"/>
    <w:rsid w:val="000034F6"/>
    <w:rsid w:val="000037FF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ADB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2D"/>
    <w:rsid w:val="0000784E"/>
    <w:rsid w:val="00007ACC"/>
    <w:rsid w:val="000101CC"/>
    <w:rsid w:val="0001038E"/>
    <w:rsid w:val="0001042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66F"/>
    <w:rsid w:val="00016C90"/>
    <w:rsid w:val="00016E1D"/>
    <w:rsid w:val="00016F2D"/>
    <w:rsid w:val="000170FE"/>
    <w:rsid w:val="00017334"/>
    <w:rsid w:val="000173EA"/>
    <w:rsid w:val="00017731"/>
    <w:rsid w:val="00017F9A"/>
    <w:rsid w:val="00017FA7"/>
    <w:rsid w:val="00020B62"/>
    <w:rsid w:val="00020DCF"/>
    <w:rsid w:val="00020F4E"/>
    <w:rsid w:val="000210CC"/>
    <w:rsid w:val="00021667"/>
    <w:rsid w:val="000216CF"/>
    <w:rsid w:val="00021721"/>
    <w:rsid w:val="00021A0C"/>
    <w:rsid w:val="00021BFD"/>
    <w:rsid w:val="00021DEB"/>
    <w:rsid w:val="00021EE5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5BE8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033"/>
    <w:rsid w:val="00031373"/>
    <w:rsid w:val="0003194D"/>
    <w:rsid w:val="00031C80"/>
    <w:rsid w:val="0003221A"/>
    <w:rsid w:val="00032462"/>
    <w:rsid w:val="000326BD"/>
    <w:rsid w:val="000327B4"/>
    <w:rsid w:val="0003280E"/>
    <w:rsid w:val="00033083"/>
    <w:rsid w:val="0003331D"/>
    <w:rsid w:val="0003366B"/>
    <w:rsid w:val="00033747"/>
    <w:rsid w:val="00033D47"/>
    <w:rsid w:val="00033E1B"/>
    <w:rsid w:val="00033E22"/>
    <w:rsid w:val="00033E65"/>
    <w:rsid w:val="0003434B"/>
    <w:rsid w:val="000347F0"/>
    <w:rsid w:val="0003485D"/>
    <w:rsid w:val="0003520A"/>
    <w:rsid w:val="00035A64"/>
    <w:rsid w:val="00035C4F"/>
    <w:rsid w:val="00035F3F"/>
    <w:rsid w:val="0003642C"/>
    <w:rsid w:val="00036837"/>
    <w:rsid w:val="00036B98"/>
    <w:rsid w:val="00036CE6"/>
    <w:rsid w:val="000371A1"/>
    <w:rsid w:val="00037315"/>
    <w:rsid w:val="000376D7"/>
    <w:rsid w:val="00037796"/>
    <w:rsid w:val="0003790F"/>
    <w:rsid w:val="00037EFE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148"/>
    <w:rsid w:val="00042FC6"/>
    <w:rsid w:val="00042FE6"/>
    <w:rsid w:val="0004353C"/>
    <w:rsid w:val="000436EA"/>
    <w:rsid w:val="00043800"/>
    <w:rsid w:val="00043E77"/>
    <w:rsid w:val="0004436D"/>
    <w:rsid w:val="00044600"/>
    <w:rsid w:val="00044790"/>
    <w:rsid w:val="00044CA1"/>
    <w:rsid w:val="00044F9B"/>
    <w:rsid w:val="0004590A"/>
    <w:rsid w:val="00045912"/>
    <w:rsid w:val="00045A49"/>
    <w:rsid w:val="00045C01"/>
    <w:rsid w:val="00045E1F"/>
    <w:rsid w:val="00046366"/>
    <w:rsid w:val="000470BD"/>
    <w:rsid w:val="0004728A"/>
    <w:rsid w:val="00047A68"/>
    <w:rsid w:val="00047A85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3FEE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57AB4"/>
    <w:rsid w:val="0006028C"/>
    <w:rsid w:val="00061038"/>
    <w:rsid w:val="000612F2"/>
    <w:rsid w:val="000613A2"/>
    <w:rsid w:val="000619F7"/>
    <w:rsid w:val="00061AD9"/>
    <w:rsid w:val="000621BB"/>
    <w:rsid w:val="000622BC"/>
    <w:rsid w:val="000626AC"/>
    <w:rsid w:val="00062986"/>
    <w:rsid w:val="00062B54"/>
    <w:rsid w:val="00062D8C"/>
    <w:rsid w:val="000634FA"/>
    <w:rsid w:val="000646A0"/>
    <w:rsid w:val="000648F3"/>
    <w:rsid w:val="00064AD1"/>
    <w:rsid w:val="00064B9E"/>
    <w:rsid w:val="00064D03"/>
    <w:rsid w:val="00066080"/>
    <w:rsid w:val="00066F02"/>
    <w:rsid w:val="00067047"/>
    <w:rsid w:val="00067120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1FDF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7D5"/>
    <w:rsid w:val="00074C80"/>
    <w:rsid w:val="0007514B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1F20"/>
    <w:rsid w:val="000825BD"/>
    <w:rsid w:val="000828AA"/>
    <w:rsid w:val="00082CF9"/>
    <w:rsid w:val="00082EF1"/>
    <w:rsid w:val="00082F51"/>
    <w:rsid w:val="00082FFE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46A"/>
    <w:rsid w:val="0008593C"/>
    <w:rsid w:val="000860CC"/>
    <w:rsid w:val="00086332"/>
    <w:rsid w:val="000864A9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5FA"/>
    <w:rsid w:val="000929C1"/>
    <w:rsid w:val="00092DD6"/>
    <w:rsid w:val="00092DEA"/>
    <w:rsid w:val="00093D38"/>
    <w:rsid w:val="000940EE"/>
    <w:rsid w:val="0009471D"/>
    <w:rsid w:val="000947AB"/>
    <w:rsid w:val="00094937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97912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72D5"/>
    <w:rsid w:val="000A74AB"/>
    <w:rsid w:val="000A78F3"/>
    <w:rsid w:val="000A7CE6"/>
    <w:rsid w:val="000A7FEC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1F0"/>
    <w:rsid w:val="000B3DF9"/>
    <w:rsid w:val="000B3E67"/>
    <w:rsid w:val="000B3EA2"/>
    <w:rsid w:val="000B41CC"/>
    <w:rsid w:val="000B41D7"/>
    <w:rsid w:val="000B4312"/>
    <w:rsid w:val="000B46A1"/>
    <w:rsid w:val="000B4729"/>
    <w:rsid w:val="000B4B9D"/>
    <w:rsid w:val="000B5C16"/>
    <w:rsid w:val="000B5E40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7B2"/>
    <w:rsid w:val="000C2E7A"/>
    <w:rsid w:val="000C2FF5"/>
    <w:rsid w:val="000C3058"/>
    <w:rsid w:val="000C344A"/>
    <w:rsid w:val="000C3731"/>
    <w:rsid w:val="000C3796"/>
    <w:rsid w:val="000C3840"/>
    <w:rsid w:val="000C38D7"/>
    <w:rsid w:val="000C3A61"/>
    <w:rsid w:val="000C44F4"/>
    <w:rsid w:val="000C4BB1"/>
    <w:rsid w:val="000C4CD2"/>
    <w:rsid w:val="000C4F79"/>
    <w:rsid w:val="000C5155"/>
    <w:rsid w:val="000C5630"/>
    <w:rsid w:val="000C5659"/>
    <w:rsid w:val="000C5B5D"/>
    <w:rsid w:val="000C5C70"/>
    <w:rsid w:val="000C60C2"/>
    <w:rsid w:val="000C6449"/>
    <w:rsid w:val="000C649F"/>
    <w:rsid w:val="000C6DD4"/>
    <w:rsid w:val="000C7667"/>
    <w:rsid w:val="000C77AC"/>
    <w:rsid w:val="000C780A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468"/>
    <w:rsid w:val="000D560B"/>
    <w:rsid w:val="000D5713"/>
    <w:rsid w:val="000D592B"/>
    <w:rsid w:val="000D6E83"/>
    <w:rsid w:val="000D6E94"/>
    <w:rsid w:val="000D74A9"/>
    <w:rsid w:val="000E02E9"/>
    <w:rsid w:val="000E08C7"/>
    <w:rsid w:val="000E13CF"/>
    <w:rsid w:val="000E157B"/>
    <w:rsid w:val="000E19FB"/>
    <w:rsid w:val="000E1BE6"/>
    <w:rsid w:val="000E1F85"/>
    <w:rsid w:val="000E3083"/>
    <w:rsid w:val="000E350A"/>
    <w:rsid w:val="000E36AC"/>
    <w:rsid w:val="000E3C85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31A"/>
    <w:rsid w:val="000F1509"/>
    <w:rsid w:val="000F1AC7"/>
    <w:rsid w:val="000F1F8F"/>
    <w:rsid w:val="000F20A2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7DD"/>
    <w:rsid w:val="000F5AEA"/>
    <w:rsid w:val="000F5C33"/>
    <w:rsid w:val="000F5C9F"/>
    <w:rsid w:val="000F5CB9"/>
    <w:rsid w:val="000F5F87"/>
    <w:rsid w:val="000F623D"/>
    <w:rsid w:val="000F6378"/>
    <w:rsid w:val="000F649F"/>
    <w:rsid w:val="000F64C4"/>
    <w:rsid w:val="000F6BD4"/>
    <w:rsid w:val="000F6D7F"/>
    <w:rsid w:val="000F746E"/>
    <w:rsid w:val="000F7515"/>
    <w:rsid w:val="000F7570"/>
    <w:rsid w:val="000F7789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D56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862"/>
    <w:rsid w:val="00111986"/>
    <w:rsid w:val="00111FBB"/>
    <w:rsid w:val="00112597"/>
    <w:rsid w:val="00112872"/>
    <w:rsid w:val="00112D91"/>
    <w:rsid w:val="00112F70"/>
    <w:rsid w:val="001131B8"/>
    <w:rsid w:val="00113309"/>
    <w:rsid w:val="00113781"/>
    <w:rsid w:val="001141D2"/>
    <w:rsid w:val="001149A7"/>
    <w:rsid w:val="001153C1"/>
    <w:rsid w:val="001155BC"/>
    <w:rsid w:val="001156E9"/>
    <w:rsid w:val="00115786"/>
    <w:rsid w:val="00115F06"/>
    <w:rsid w:val="0011607F"/>
    <w:rsid w:val="00116545"/>
    <w:rsid w:val="00116B0E"/>
    <w:rsid w:val="001174C4"/>
    <w:rsid w:val="00117668"/>
    <w:rsid w:val="00117D87"/>
    <w:rsid w:val="0012007D"/>
    <w:rsid w:val="00120164"/>
    <w:rsid w:val="001202E5"/>
    <w:rsid w:val="00120429"/>
    <w:rsid w:val="001204B3"/>
    <w:rsid w:val="001204CA"/>
    <w:rsid w:val="00120920"/>
    <w:rsid w:val="001211B0"/>
    <w:rsid w:val="00121329"/>
    <w:rsid w:val="0012138A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6B4E"/>
    <w:rsid w:val="00126C51"/>
    <w:rsid w:val="001270A8"/>
    <w:rsid w:val="0012766C"/>
    <w:rsid w:val="001279EB"/>
    <w:rsid w:val="00127D0F"/>
    <w:rsid w:val="00130760"/>
    <w:rsid w:val="0013155B"/>
    <w:rsid w:val="001316D3"/>
    <w:rsid w:val="00131C59"/>
    <w:rsid w:val="0013256B"/>
    <w:rsid w:val="001327EE"/>
    <w:rsid w:val="001329EC"/>
    <w:rsid w:val="00132D5A"/>
    <w:rsid w:val="00133434"/>
    <w:rsid w:val="0013345E"/>
    <w:rsid w:val="0013354B"/>
    <w:rsid w:val="00133769"/>
    <w:rsid w:val="00133826"/>
    <w:rsid w:val="00133B65"/>
    <w:rsid w:val="001346D7"/>
    <w:rsid w:val="00134A42"/>
    <w:rsid w:val="00134CD3"/>
    <w:rsid w:val="001351E9"/>
    <w:rsid w:val="00135360"/>
    <w:rsid w:val="00135E27"/>
    <w:rsid w:val="00135EB7"/>
    <w:rsid w:val="00136027"/>
    <w:rsid w:val="0013603C"/>
    <w:rsid w:val="0013642E"/>
    <w:rsid w:val="00136477"/>
    <w:rsid w:val="00136550"/>
    <w:rsid w:val="001366CC"/>
    <w:rsid w:val="00136EED"/>
    <w:rsid w:val="00137205"/>
    <w:rsid w:val="00137237"/>
    <w:rsid w:val="0013791E"/>
    <w:rsid w:val="00137B55"/>
    <w:rsid w:val="00137BBF"/>
    <w:rsid w:val="00137C44"/>
    <w:rsid w:val="00140309"/>
    <w:rsid w:val="00140613"/>
    <w:rsid w:val="001407E4"/>
    <w:rsid w:val="00140879"/>
    <w:rsid w:val="00140FEE"/>
    <w:rsid w:val="001411B8"/>
    <w:rsid w:val="001417BE"/>
    <w:rsid w:val="0014186E"/>
    <w:rsid w:val="001418F5"/>
    <w:rsid w:val="00141C2D"/>
    <w:rsid w:val="001424D7"/>
    <w:rsid w:val="00142962"/>
    <w:rsid w:val="00142AC8"/>
    <w:rsid w:val="00142CBE"/>
    <w:rsid w:val="00142DB1"/>
    <w:rsid w:val="00142DBB"/>
    <w:rsid w:val="00142DF2"/>
    <w:rsid w:val="001431D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685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5FFA"/>
    <w:rsid w:val="001567F7"/>
    <w:rsid w:val="00156A55"/>
    <w:rsid w:val="00156BE8"/>
    <w:rsid w:val="00157A75"/>
    <w:rsid w:val="00157DF0"/>
    <w:rsid w:val="00157FC1"/>
    <w:rsid w:val="00157FF0"/>
    <w:rsid w:val="0016074B"/>
    <w:rsid w:val="00160B8A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6F8"/>
    <w:rsid w:val="00163C20"/>
    <w:rsid w:val="0016406B"/>
    <w:rsid w:val="001644B6"/>
    <w:rsid w:val="001647C5"/>
    <w:rsid w:val="00164947"/>
    <w:rsid w:val="00165236"/>
    <w:rsid w:val="00165D51"/>
    <w:rsid w:val="00165E99"/>
    <w:rsid w:val="00165EE2"/>
    <w:rsid w:val="00166790"/>
    <w:rsid w:val="001671A9"/>
    <w:rsid w:val="00167438"/>
    <w:rsid w:val="001678F5"/>
    <w:rsid w:val="00167A5C"/>
    <w:rsid w:val="00167D8C"/>
    <w:rsid w:val="00167F55"/>
    <w:rsid w:val="00170302"/>
    <w:rsid w:val="001706CC"/>
    <w:rsid w:val="00170A55"/>
    <w:rsid w:val="00170A74"/>
    <w:rsid w:val="00170D54"/>
    <w:rsid w:val="00170D80"/>
    <w:rsid w:val="00171286"/>
    <w:rsid w:val="001712F1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58"/>
    <w:rsid w:val="00174C7F"/>
    <w:rsid w:val="00175C53"/>
    <w:rsid w:val="0017617E"/>
    <w:rsid w:val="0017650E"/>
    <w:rsid w:val="00176851"/>
    <w:rsid w:val="001773B6"/>
    <w:rsid w:val="0017752E"/>
    <w:rsid w:val="00177876"/>
    <w:rsid w:val="001779E1"/>
    <w:rsid w:val="001779F5"/>
    <w:rsid w:val="00177BC6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9EB"/>
    <w:rsid w:val="00184A64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D3D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5D5"/>
    <w:rsid w:val="00195910"/>
    <w:rsid w:val="00195A3A"/>
    <w:rsid w:val="00195BB5"/>
    <w:rsid w:val="00196202"/>
    <w:rsid w:val="0019628C"/>
    <w:rsid w:val="00196300"/>
    <w:rsid w:val="001965E0"/>
    <w:rsid w:val="001966C0"/>
    <w:rsid w:val="00196BA6"/>
    <w:rsid w:val="00196D55"/>
    <w:rsid w:val="00197154"/>
    <w:rsid w:val="001971BF"/>
    <w:rsid w:val="00197A65"/>
    <w:rsid w:val="00197AAD"/>
    <w:rsid w:val="00197E6D"/>
    <w:rsid w:val="001A02A9"/>
    <w:rsid w:val="001A053C"/>
    <w:rsid w:val="001A0B5F"/>
    <w:rsid w:val="001A1035"/>
    <w:rsid w:val="001A148C"/>
    <w:rsid w:val="001A20BD"/>
    <w:rsid w:val="001A2116"/>
    <w:rsid w:val="001A22EF"/>
    <w:rsid w:val="001A26C5"/>
    <w:rsid w:val="001A26CE"/>
    <w:rsid w:val="001A29A6"/>
    <w:rsid w:val="001A2B2A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5F7"/>
    <w:rsid w:val="001A5CFD"/>
    <w:rsid w:val="001A6AAA"/>
    <w:rsid w:val="001A7E1C"/>
    <w:rsid w:val="001B073F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4F0D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982"/>
    <w:rsid w:val="001C5F6C"/>
    <w:rsid w:val="001C63F1"/>
    <w:rsid w:val="001C63FE"/>
    <w:rsid w:val="001C6453"/>
    <w:rsid w:val="001C64C6"/>
    <w:rsid w:val="001C6B71"/>
    <w:rsid w:val="001C7130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362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23A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5DE2"/>
    <w:rsid w:val="001E6A46"/>
    <w:rsid w:val="001E6B97"/>
    <w:rsid w:val="001E6DFE"/>
    <w:rsid w:val="001E7701"/>
    <w:rsid w:val="001E78C8"/>
    <w:rsid w:val="001E7C48"/>
    <w:rsid w:val="001E7FF0"/>
    <w:rsid w:val="001F0163"/>
    <w:rsid w:val="001F0627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040B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EE"/>
    <w:rsid w:val="002045F3"/>
    <w:rsid w:val="002046F7"/>
    <w:rsid w:val="002050FD"/>
    <w:rsid w:val="0020513C"/>
    <w:rsid w:val="002051A2"/>
    <w:rsid w:val="00205A97"/>
    <w:rsid w:val="00205AA1"/>
    <w:rsid w:val="00205C32"/>
    <w:rsid w:val="00206089"/>
    <w:rsid w:val="002061AE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75"/>
    <w:rsid w:val="00213ECA"/>
    <w:rsid w:val="00214456"/>
    <w:rsid w:val="002144E6"/>
    <w:rsid w:val="00214618"/>
    <w:rsid w:val="002146B0"/>
    <w:rsid w:val="002146D9"/>
    <w:rsid w:val="00214711"/>
    <w:rsid w:val="0021483C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4C"/>
    <w:rsid w:val="00216E79"/>
    <w:rsid w:val="00216EF3"/>
    <w:rsid w:val="0021738E"/>
    <w:rsid w:val="00217B45"/>
    <w:rsid w:val="002209C9"/>
    <w:rsid w:val="00220ABF"/>
    <w:rsid w:val="002211A3"/>
    <w:rsid w:val="00221302"/>
    <w:rsid w:val="00221C04"/>
    <w:rsid w:val="00221D52"/>
    <w:rsid w:val="00221FF8"/>
    <w:rsid w:val="002222E8"/>
    <w:rsid w:val="00222410"/>
    <w:rsid w:val="0022278A"/>
    <w:rsid w:val="00222FA1"/>
    <w:rsid w:val="002231EF"/>
    <w:rsid w:val="0022347E"/>
    <w:rsid w:val="002245B3"/>
    <w:rsid w:val="00224628"/>
    <w:rsid w:val="00224650"/>
    <w:rsid w:val="00224770"/>
    <w:rsid w:val="00224A5C"/>
    <w:rsid w:val="00224B8D"/>
    <w:rsid w:val="002257B0"/>
    <w:rsid w:val="00225A7E"/>
    <w:rsid w:val="00225BBF"/>
    <w:rsid w:val="00225C35"/>
    <w:rsid w:val="00225D38"/>
    <w:rsid w:val="00225F4C"/>
    <w:rsid w:val="00226322"/>
    <w:rsid w:val="002268A6"/>
    <w:rsid w:val="00226B0E"/>
    <w:rsid w:val="00226CDD"/>
    <w:rsid w:val="002273A8"/>
    <w:rsid w:val="00227567"/>
    <w:rsid w:val="00227873"/>
    <w:rsid w:val="00227B2B"/>
    <w:rsid w:val="00227D23"/>
    <w:rsid w:val="00230061"/>
    <w:rsid w:val="0023018C"/>
    <w:rsid w:val="00230AC1"/>
    <w:rsid w:val="00231186"/>
    <w:rsid w:val="002316CD"/>
    <w:rsid w:val="00231C08"/>
    <w:rsid w:val="00231C6B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77D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17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0D9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1F8"/>
    <w:rsid w:val="0024774E"/>
    <w:rsid w:val="002477DD"/>
    <w:rsid w:val="00247A0D"/>
    <w:rsid w:val="002503C6"/>
    <w:rsid w:val="00250444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7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713A"/>
    <w:rsid w:val="0025733D"/>
    <w:rsid w:val="00257827"/>
    <w:rsid w:val="002579B6"/>
    <w:rsid w:val="00257B90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C76"/>
    <w:rsid w:val="00270E79"/>
    <w:rsid w:val="00270FA5"/>
    <w:rsid w:val="002711D2"/>
    <w:rsid w:val="002712E4"/>
    <w:rsid w:val="00271B8B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724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592"/>
    <w:rsid w:val="00282938"/>
    <w:rsid w:val="00282F61"/>
    <w:rsid w:val="002836D2"/>
    <w:rsid w:val="002838A0"/>
    <w:rsid w:val="00283AEA"/>
    <w:rsid w:val="00283BD8"/>
    <w:rsid w:val="002841C6"/>
    <w:rsid w:val="00284385"/>
    <w:rsid w:val="00284A44"/>
    <w:rsid w:val="00284C5C"/>
    <w:rsid w:val="00284D86"/>
    <w:rsid w:val="00284F2F"/>
    <w:rsid w:val="00284F55"/>
    <w:rsid w:val="00285295"/>
    <w:rsid w:val="002852FE"/>
    <w:rsid w:val="002855C7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458"/>
    <w:rsid w:val="00296C15"/>
    <w:rsid w:val="00296EE8"/>
    <w:rsid w:val="0029752A"/>
    <w:rsid w:val="002979F3"/>
    <w:rsid w:val="00297C0A"/>
    <w:rsid w:val="00297C8A"/>
    <w:rsid w:val="002A0283"/>
    <w:rsid w:val="002A0416"/>
    <w:rsid w:val="002A0723"/>
    <w:rsid w:val="002A081F"/>
    <w:rsid w:val="002A0D73"/>
    <w:rsid w:val="002A10FC"/>
    <w:rsid w:val="002A11F0"/>
    <w:rsid w:val="002A1C50"/>
    <w:rsid w:val="002A1ED3"/>
    <w:rsid w:val="002A2482"/>
    <w:rsid w:val="002A2750"/>
    <w:rsid w:val="002A3046"/>
    <w:rsid w:val="002A39AA"/>
    <w:rsid w:val="002A3B07"/>
    <w:rsid w:val="002A3F1E"/>
    <w:rsid w:val="002A4BCA"/>
    <w:rsid w:val="002A4DD1"/>
    <w:rsid w:val="002A5171"/>
    <w:rsid w:val="002A533D"/>
    <w:rsid w:val="002A5C00"/>
    <w:rsid w:val="002A5ED2"/>
    <w:rsid w:val="002A62EC"/>
    <w:rsid w:val="002A6332"/>
    <w:rsid w:val="002A673B"/>
    <w:rsid w:val="002A6E43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8F"/>
    <w:rsid w:val="002B29F7"/>
    <w:rsid w:val="002B2F57"/>
    <w:rsid w:val="002B3B14"/>
    <w:rsid w:val="002B3D2C"/>
    <w:rsid w:val="002B3F80"/>
    <w:rsid w:val="002B3FF0"/>
    <w:rsid w:val="002B40FC"/>
    <w:rsid w:val="002B429A"/>
    <w:rsid w:val="002B4343"/>
    <w:rsid w:val="002B57B7"/>
    <w:rsid w:val="002B5800"/>
    <w:rsid w:val="002B5C13"/>
    <w:rsid w:val="002B5D58"/>
    <w:rsid w:val="002B6110"/>
    <w:rsid w:val="002B61A9"/>
    <w:rsid w:val="002B6471"/>
    <w:rsid w:val="002B696D"/>
    <w:rsid w:val="002B6CFC"/>
    <w:rsid w:val="002B6F4B"/>
    <w:rsid w:val="002B751B"/>
    <w:rsid w:val="002B7B89"/>
    <w:rsid w:val="002B7BCF"/>
    <w:rsid w:val="002C0587"/>
    <w:rsid w:val="002C0720"/>
    <w:rsid w:val="002C1593"/>
    <w:rsid w:val="002C186F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6D1E"/>
    <w:rsid w:val="002C7627"/>
    <w:rsid w:val="002C76FA"/>
    <w:rsid w:val="002C7A1F"/>
    <w:rsid w:val="002C7C22"/>
    <w:rsid w:val="002C7C43"/>
    <w:rsid w:val="002C7EC1"/>
    <w:rsid w:val="002C7EDB"/>
    <w:rsid w:val="002D0652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03F"/>
    <w:rsid w:val="002D5183"/>
    <w:rsid w:val="002D5898"/>
    <w:rsid w:val="002D5AC8"/>
    <w:rsid w:val="002D5B5E"/>
    <w:rsid w:val="002D5B6C"/>
    <w:rsid w:val="002D5F29"/>
    <w:rsid w:val="002D627E"/>
    <w:rsid w:val="002D646A"/>
    <w:rsid w:val="002D6DDE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246D"/>
    <w:rsid w:val="002E2AA5"/>
    <w:rsid w:val="002E35FE"/>
    <w:rsid w:val="002E3DB6"/>
    <w:rsid w:val="002E436A"/>
    <w:rsid w:val="002E4601"/>
    <w:rsid w:val="002E49E4"/>
    <w:rsid w:val="002E4E2A"/>
    <w:rsid w:val="002E571C"/>
    <w:rsid w:val="002E61C6"/>
    <w:rsid w:val="002E67D5"/>
    <w:rsid w:val="002E6F93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2D66"/>
    <w:rsid w:val="002F3077"/>
    <w:rsid w:val="002F3246"/>
    <w:rsid w:val="002F3526"/>
    <w:rsid w:val="002F38A5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6FE5"/>
    <w:rsid w:val="002F79C0"/>
    <w:rsid w:val="002F7CDF"/>
    <w:rsid w:val="00300277"/>
    <w:rsid w:val="0030028E"/>
    <w:rsid w:val="003005C7"/>
    <w:rsid w:val="003006F6"/>
    <w:rsid w:val="00300DF6"/>
    <w:rsid w:val="0030144E"/>
    <w:rsid w:val="0030160C"/>
    <w:rsid w:val="0030201A"/>
    <w:rsid w:val="0030203F"/>
    <w:rsid w:val="00302454"/>
    <w:rsid w:val="00302A18"/>
    <w:rsid w:val="00302B6B"/>
    <w:rsid w:val="00302D42"/>
    <w:rsid w:val="0030390D"/>
    <w:rsid w:val="00304154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3BD5"/>
    <w:rsid w:val="00314369"/>
    <w:rsid w:val="00314438"/>
    <w:rsid w:val="00314658"/>
    <w:rsid w:val="003146BA"/>
    <w:rsid w:val="003147F7"/>
    <w:rsid w:val="00314A1F"/>
    <w:rsid w:val="00314DBB"/>
    <w:rsid w:val="00314EFA"/>
    <w:rsid w:val="003153A8"/>
    <w:rsid w:val="0031567F"/>
    <w:rsid w:val="0031597A"/>
    <w:rsid w:val="00315EE9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BEF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4FE8"/>
    <w:rsid w:val="003251B5"/>
    <w:rsid w:val="0032542A"/>
    <w:rsid w:val="00325937"/>
    <w:rsid w:val="0032600D"/>
    <w:rsid w:val="00326042"/>
    <w:rsid w:val="0032651F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2A7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0843"/>
    <w:rsid w:val="003416B2"/>
    <w:rsid w:val="003416DD"/>
    <w:rsid w:val="00341867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E40"/>
    <w:rsid w:val="00343F49"/>
    <w:rsid w:val="003440E6"/>
    <w:rsid w:val="0034433B"/>
    <w:rsid w:val="00344389"/>
    <w:rsid w:val="0034460E"/>
    <w:rsid w:val="00344648"/>
    <w:rsid w:val="00344782"/>
    <w:rsid w:val="00344C1E"/>
    <w:rsid w:val="00344F78"/>
    <w:rsid w:val="0034500A"/>
    <w:rsid w:val="00345166"/>
    <w:rsid w:val="0034556C"/>
    <w:rsid w:val="0034563D"/>
    <w:rsid w:val="00345653"/>
    <w:rsid w:val="00345839"/>
    <w:rsid w:val="0034593E"/>
    <w:rsid w:val="00345A51"/>
    <w:rsid w:val="00345BC6"/>
    <w:rsid w:val="00345D54"/>
    <w:rsid w:val="0034722A"/>
    <w:rsid w:val="003472BD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0F35"/>
    <w:rsid w:val="003511DF"/>
    <w:rsid w:val="003519B2"/>
    <w:rsid w:val="00351ED8"/>
    <w:rsid w:val="00352647"/>
    <w:rsid w:val="00352DB5"/>
    <w:rsid w:val="0035310F"/>
    <w:rsid w:val="00353BF9"/>
    <w:rsid w:val="00353E25"/>
    <w:rsid w:val="003540B2"/>
    <w:rsid w:val="00354189"/>
    <w:rsid w:val="00354936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A8A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DDB"/>
    <w:rsid w:val="00362E40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68"/>
    <w:rsid w:val="00364FCF"/>
    <w:rsid w:val="00365028"/>
    <w:rsid w:val="003653C0"/>
    <w:rsid w:val="0036540A"/>
    <w:rsid w:val="00365929"/>
    <w:rsid w:val="00365B33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55B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CFB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351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ED4"/>
    <w:rsid w:val="00383F23"/>
    <w:rsid w:val="00383FAA"/>
    <w:rsid w:val="003845AC"/>
    <w:rsid w:val="00384635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6E84"/>
    <w:rsid w:val="003874E6"/>
    <w:rsid w:val="003878C8"/>
    <w:rsid w:val="00387A09"/>
    <w:rsid w:val="00387A81"/>
    <w:rsid w:val="00387B3C"/>
    <w:rsid w:val="00387DBC"/>
    <w:rsid w:val="00387F9B"/>
    <w:rsid w:val="003900C9"/>
    <w:rsid w:val="003901ED"/>
    <w:rsid w:val="003902A5"/>
    <w:rsid w:val="00390452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2E72"/>
    <w:rsid w:val="00393BB0"/>
    <w:rsid w:val="00393C01"/>
    <w:rsid w:val="00393EA7"/>
    <w:rsid w:val="0039419B"/>
    <w:rsid w:val="0039443D"/>
    <w:rsid w:val="003949CF"/>
    <w:rsid w:val="003957D3"/>
    <w:rsid w:val="00395FA2"/>
    <w:rsid w:val="003960CC"/>
    <w:rsid w:val="00396EC7"/>
    <w:rsid w:val="00397354"/>
    <w:rsid w:val="003979C6"/>
    <w:rsid w:val="00397B30"/>
    <w:rsid w:val="00397CC5"/>
    <w:rsid w:val="003A01A0"/>
    <w:rsid w:val="003A0A05"/>
    <w:rsid w:val="003A0A5C"/>
    <w:rsid w:val="003A0AE6"/>
    <w:rsid w:val="003A177F"/>
    <w:rsid w:val="003A1B53"/>
    <w:rsid w:val="003A1FB5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35"/>
    <w:rsid w:val="003B1D96"/>
    <w:rsid w:val="003B20CF"/>
    <w:rsid w:val="003B24E9"/>
    <w:rsid w:val="003B30A0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448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25C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F2"/>
    <w:rsid w:val="003C4820"/>
    <w:rsid w:val="003C4B80"/>
    <w:rsid w:val="003C4F81"/>
    <w:rsid w:val="003C5062"/>
    <w:rsid w:val="003C54C6"/>
    <w:rsid w:val="003C5520"/>
    <w:rsid w:val="003C55B0"/>
    <w:rsid w:val="003C55EE"/>
    <w:rsid w:val="003C58B3"/>
    <w:rsid w:val="003C5B7B"/>
    <w:rsid w:val="003C6467"/>
    <w:rsid w:val="003C6573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709"/>
    <w:rsid w:val="003D395B"/>
    <w:rsid w:val="003D3B4E"/>
    <w:rsid w:val="003D3B61"/>
    <w:rsid w:val="003D3FD0"/>
    <w:rsid w:val="003D4A2B"/>
    <w:rsid w:val="003D4EEA"/>
    <w:rsid w:val="003D5030"/>
    <w:rsid w:val="003D5678"/>
    <w:rsid w:val="003D5876"/>
    <w:rsid w:val="003D5B73"/>
    <w:rsid w:val="003D6A9B"/>
    <w:rsid w:val="003D6B32"/>
    <w:rsid w:val="003D6D73"/>
    <w:rsid w:val="003D7030"/>
    <w:rsid w:val="003D7184"/>
    <w:rsid w:val="003D7451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1A9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5F2"/>
    <w:rsid w:val="003F1844"/>
    <w:rsid w:val="003F1C7F"/>
    <w:rsid w:val="003F22AA"/>
    <w:rsid w:val="003F2323"/>
    <w:rsid w:val="003F23FE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3F7C5D"/>
    <w:rsid w:val="0040000F"/>
    <w:rsid w:val="00400101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95D"/>
    <w:rsid w:val="0040312B"/>
    <w:rsid w:val="004032E1"/>
    <w:rsid w:val="0040333B"/>
    <w:rsid w:val="00403645"/>
    <w:rsid w:val="004036A2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079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2FF7"/>
    <w:rsid w:val="00413595"/>
    <w:rsid w:val="004135A5"/>
    <w:rsid w:val="004139EA"/>
    <w:rsid w:val="00414127"/>
    <w:rsid w:val="004141DC"/>
    <w:rsid w:val="00414523"/>
    <w:rsid w:val="0041458B"/>
    <w:rsid w:val="004146B0"/>
    <w:rsid w:val="0041487B"/>
    <w:rsid w:val="00414913"/>
    <w:rsid w:val="0041499D"/>
    <w:rsid w:val="004149BF"/>
    <w:rsid w:val="004152D4"/>
    <w:rsid w:val="00415635"/>
    <w:rsid w:val="00415BB8"/>
    <w:rsid w:val="00415C3A"/>
    <w:rsid w:val="00415D85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52C"/>
    <w:rsid w:val="00420BA9"/>
    <w:rsid w:val="00420D19"/>
    <w:rsid w:val="004210D7"/>
    <w:rsid w:val="00421536"/>
    <w:rsid w:val="004219A0"/>
    <w:rsid w:val="004219B4"/>
    <w:rsid w:val="004219EE"/>
    <w:rsid w:val="00421ABF"/>
    <w:rsid w:val="00421B77"/>
    <w:rsid w:val="00421E7B"/>
    <w:rsid w:val="004221CB"/>
    <w:rsid w:val="004225BB"/>
    <w:rsid w:val="004225EB"/>
    <w:rsid w:val="0042263E"/>
    <w:rsid w:val="00422703"/>
    <w:rsid w:val="004227FD"/>
    <w:rsid w:val="004228F3"/>
    <w:rsid w:val="00422BF0"/>
    <w:rsid w:val="00422C54"/>
    <w:rsid w:val="00422DE7"/>
    <w:rsid w:val="0042351B"/>
    <w:rsid w:val="00423C6D"/>
    <w:rsid w:val="00423CBB"/>
    <w:rsid w:val="00424299"/>
    <w:rsid w:val="0042455D"/>
    <w:rsid w:val="00424CE9"/>
    <w:rsid w:val="00425432"/>
    <w:rsid w:val="00425487"/>
    <w:rsid w:val="004254F8"/>
    <w:rsid w:val="00425867"/>
    <w:rsid w:val="0042587B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69C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6EF2"/>
    <w:rsid w:val="00437776"/>
    <w:rsid w:val="00437C1D"/>
    <w:rsid w:val="00437EAE"/>
    <w:rsid w:val="0044011D"/>
    <w:rsid w:val="00440670"/>
    <w:rsid w:val="00440873"/>
    <w:rsid w:val="004409D8"/>
    <w:rsid w:val="0044101F"/>
    <w:rsid w:val="004419A6"/>
    <w:rsid w:val="00441A48"/>
    <w:rsid w:val="00441EB3"/>
    <w:rsid w:val="004420B4"/>
    <w:rsid w:val="004426EC"/>
    <w:rsid w:val="0044289F"/>
    <w:rsid w:val="004431CA"/>
    <w:rsid w:val="00443781"/>
    <w:rsid w:val="0044388C"/>
    <w:rsid w:val="0044388F"/>
    <w:rsid w:val="004439E5"/>
    <w:rsid w:val="00443B6E"/>
    <w:rsid w:val="00443BFE"/>
    <w:rsid w:val="00443E02"/>
    <w:rsid w:val="004441A9"/>
    <w:rsid w:val="00444386"/>
    <w:rsid w:val="004443DD"/>
    <w:rsid w:val="00444746"/>
    <w:rsid w:val="004449DD"/>
    <w:rsid w:val="00444A76"/>
    <w:rsid w:val="00444E11"/>
    <w:rsid w:val="00444ED3"/>
    <w:rsid w:val="0044523B"/>
    <w:rsid w:val="0044541B"/>
    <w:rsid w:val="00445BA2"/>
    <w:rsid w:val="00445D06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2EE8"/>
    <w:rsid w:val="004531F2"/>
    <w:rsid w:val="00453264"/>
    <w:rsid w:val="004535F7"/>
    <w:rsid w:val="004537C0"/>
    <w:rsid w:val="0045396A"/>
    <w:rsid w:val="004539FA"/>
    <w:rsid w:val="00453CA6"/>
    <w:rsid w:val="00454C9A"/>
    <w:rsid w:val="00454E42"/>
    <w:rsid w:val="00454E7C"/>
    <w:rsid w:val="0045514A"/>
    <w:rsid w:val="00455B02"/>
    <w:rsid w:val="004560C1"/>
    <w:rsid w:val="004564DB"/>
    <w:rsid w:val="004564FF"/>
    <w:rsid w:val="004565ED"/>
    <w:rsid w:val="00456907"/>
    <w:rsid w:val="00456B10"/>
    <w:rsid w:val="00456D35"/>
    <w:rsid w:val="00456DE8"/>
    <w:rsid w:val="00457281"/>
    <w:rsid w:val="004575CA"/>
    <w:rsid w:val="00457B38"/>
    <w:rsid w:val="00460618"/>
    <w:rsid w:val="004606C4"/>
    <w:rsid w:val="0046088E"/>
    <w:rsid w:val="004610C9"/>
    <w:rsid w:val="004613D3"/>
    <w:rsid w:val="0046173E"/>
    <w:rsid w:val="004617BD"/>
    <w:rsid w:val="004621AE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18"/>
    <w:rsid w:val="00467595"/>
    <w:rsid w:val="00467798"/>
    <w:rsid w:val="00467C07"/>
    <w:rsid w:val="0047002C"/>
    <w:rsid w:val="00470386"/>
    <w:rsid w:val="004703E4"/>
    <w:rsid w:val="00470E26"/>
    <w:rsid w:val="0047191E"/>
    <w:rsid w:val="0047195C"/>
    <w:rsid w:val="00471A26"/>
    <w:rsid w:val="00471C33"/>
    <w:rsid w:val="00471C40"/>
    <w:rsid w:val="00471D38"/>
    <w:rsid w:val="00472292"/>
    <w:rsid w:val="004723FB"/>
    <w:rsid w:val="00472549"/>
    <w:rsid w:val="00472C37"/>
    <w:rsid w:val="00472CA0"/>
    <w:rsid w:val="00472D62"/>
    <w:rsid w:val="00472E58"/>
    <w:rsid w:val="00472ED5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3B7"/>
    <w:rsid w:val="00477768"/>
    <w:rsid w:val="0047780D"/>
    <w:rsid w:val="004778A7"/>
    <w:rsid w:val="00477AB4"/>
    <w:rsid w:val="00477D89"/>
    <w:rsid w:val="00477F76"/>
    <w:rsid w:val="0048001D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198"/>
    <w:rsid w:val="00483323"/>
    <w:rsid w:val="0048368C"/>
    <w:rsid w:val="00483694"/>
    <w:rsid w:val="00483828"/>
    <w:rsid w:val="0048389F"/>
    <w:rsid w:val="004846B8"/>
    <w:rsid w:val="00484BCA"/>
    <w:rsid w:val="00484F38"/>
    <w:rsid w:val="00484F58"/>
    <w:rsid w:val="0048521D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78F"/>
    <w:rsid w:val="00490AAD"/>
    <w:rsid w:val="00491324"/>
    <w:rsid w:val="0049146A"/>
    <w:rsid w:val="00491585"/>
    <w:rsid w:val="00492014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291"/>
    <w:rsid w:val="00494415"/>
    <w:rsid w:val="00494AC6"/>
    <w:rsid w:val="00495353"/>
    <w:rsid w:val="00495442"/>
    <w:rsid w:val="00495515"/>
    <w:rsid w:val="00495671"/>
    <w:rsid w:val="004958CA"/>
    <w:rsid w:val="00495C4B"/>
    <w:rsid w:val="0049626F"/>
    <w:rsid w:val="004962A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D22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049"/>
    <w:rsid w:val="004B4098"/>
    <w:rsid w:val="004B43A3"/>
    <w:rsid w:val="004B484F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5B1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1C4F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0249"/>
    <w:rsid w:val="004D0F1D"/>
    <w:rsid w:val="004D0F79"/>
    <w:rsid w:val="004D163F"/>
    <w:rsid w:val="004D21CF"/>
    <w:rsid w:val="004D22A9"/>
    <w:rsid w:val="004D2A85"/>
    <w:rsid w:val="004D2C39"/>
    <w:rsid w:val="004D2DE3"/>
    <w:rsid w:val="004D320E"/>
    <w:rsid w:val="004D3FE6"/>
    <w:rsid w:val="004D4060"/>
    <w:rsid w:val="004D41DB"/>
    <w:rsid w:val="004D4279"/>
    <w:rsid w:val="004D42EB"/>
    <w:rsid w:val="004D4408"/>
    <w:rsid w:val="004D4603"/>
    <w:rsid w:val="004D4645"/>
    <w:rsid w:val="004D46AE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1B1A"/>
    <w:rsid w:val="004E1D9B"/>
    <w:rsid w:val="004E29CB"/>
    <w:rsid w:val="004E2C2F"/>
    <w:rsid w:val="004E2FFA"/>
    <w:rsid w:val="004E31F4"/>
    <w:rsid w:val="004E404F"/>
    <w:rsid w:val="004E410A"/>
    <w:rsid w:val="004E4A9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333"/>
    <w:rsid w:val="004E7EEC"/>
    <w:rsid w:val="004F08B6"/>
    <w:rsid w:val="004F0929"/>
    <w:rsid w:val="004F0B48"/>
    <w:rsid w:val="004F0E63"/>
    <w:rsid w:val="004F0EC8"/>
    <w:rsid w:val="004F0EE3"/>
    <w:rsid w:val="004F10D9"/>
    <w:rsid w:val="004F121C"/>
    <w:rsid w:val="004F146E"/>
    <w:rsid w:val="004F169C"/>
    <w:rsid w:val="004F17C7"/>
    <w:rsid w:val="004F19F9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D4"/>
    <w:rsid w:val="00500212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349"/>
    <w:rsid w:val="00507B9C"/>
    <w:rsid w:val="00507E1B"/>
    <w:rsid w:val="00507EE6"/>
    <w:rsid w:val="005102BA"/>
    <w:rsid w:val="00510B6A"/>
    <w:rsid w:val="005112C6"/>
    <w:rsid w:val="005114FC"/>
    <w:rsid w:val="0051162B"/>
    <w:rsid w:val="005116B1"/>
    <w:rsid w:val="00511792"/>
    <w:rsid w:val="005119FF"/>
    <w:rsid w:val="00511D6C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26F"/>
    <w:rsid w:val="00516004"/>
    <w:rsid w:val="005163B4"/>
    <w:rsid w:val="0051649A"/>
    <w:rsid w:val="00516529"/>
    <w:rsid w:val="005166DB"/>
    <w:rsid w:val="00516843"/>
    <w:rsid w:val="00516AD1"/>
    <w:rsid w:val="00517250"/>
    <w:rsid w:val="005174C4"/>
    <w:rsid w:val="005175D6"/>
    <w:rsid w:val="005177EB"/>
    <w:rsid w:val="00517BA9"/>
    <w:rsid w:val="00520DE3"/>
    <w:rsid w:val="0052147C"/>
    <w:rsid w:val="00521640"/>
    <w:rsid w:val="00521817"/>
    <w:rsid w:val="00521B5C"/>
    <w:rsid w:val="00521E40"/>
    <w:rsid w:val="00521F2A"/>
    <w:rsid w:val="005224B4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3F00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59B"/>
    <w:rsid w:val="00527834"/>
    <w:rsid w:val="00527E08"/>
    <w:rsid w:val="00530373"/>
    <w:rsid w:val="00530600"/>
    <w:rsid w:val="00531284"/>
    <w:rsid w:val="00531630"/>
    <w:rsid w:val="00531648"/>
    <w:rsid w:val="00531D48"/>
    <w:rsid w:val="00531F78"/>
    <w:rsid w:val="00531FBB"/>
    <w:rsid w:val="00532090"/>
    <w:rsid w:val="00532336"/>
    <w:rsid w:val="00532396"/>
    <w:rsid w:val="00532769"/>
    <w:rsid w:val="005327E5"/>
    <w:rsid w:val="005328D5"/>
    <w:rsid w:val="00532A45"/>
    <w:rsid w:val="00532CE0"/>
    <w:rsid w:val="005330DA"/>
    <w:rsid w:val="005330FB"/>
    <w:rsid w:val="005332C9"/>
    <w:rsid w:val="00533422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5E72"/>
    <w:rsid w:val="005364BB"/>
    <w:rsid w:val="005367CC"/>
    <w:rsid w:val="00536A95"/>
    <w:rsid w:val="00536BD6"/>
    <w:rsid w:val="00537C27"/>
    <w:rsid w:val="00537F6B"/>
    <w:rsid w:val="005404CD"/>
    <w:rsid w:val="005405D4"/>
    <w:rsid w:val="0054145E"/>
    <w:rsid w:val="0054171F"/>
    <w:rsid w:val="00541C5B"/>
    <w:rsid w:val="00541F36"/>
    <w:rsid w:val="0054204E"/>
    <w:rsid w:val="005430BF"/>
    <w:rsid w:val="0054314B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BE4"/>
    <w:rsid w:val="00546DB8"/>
    <w:rsid w:val="00546E58"/>
    <w:rsid w:val="00546E6D"/>
    <w:rsid w:val="00547221"/>
    <w:rsid w:val="00547B8C"/>
    <w:rsid w:val="00547FBC"/>
    <w:rsid w:val="00550071"/>
    <w:rsid w:val="00550269"/>
    <w:rsid w:val="00550491"/>
    <w:rsid w:val="0055060A"/>
    <w:rsid w:val="00550697"/>
    <w:rsid w:val="005509EC"/>
    <w:rsid w:val="00550FB1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5B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344"/>
    <w:rsid w:val="005565D3"/>
    <w:rsid w:val="005567C6"/>
    <w:rsid w:val="005567C9"/>
    <w:rsid w:val="00556983"/>
    <w:rsid w:val="00556FF4"/>
    <w:rsid w:val="00557330"/>
    <w:rsid w:val="005575B9"/>
    <w:rsid w:val="00557B90"/>
    <w:rsid w:val="005603FA"/>
    <w:rsid w:val="00560534"/>
    <w:rsid w:val="0056068C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395"/>
    <w:rsid w:val="00564696"/>
    <w:rsid w:val="005648A4"/>
    <w:rsid w:val="00564C4C"/>
    <w:rsid w:val="00564F5C"/>
    <w:rsid w:val="00565005"/>
    <w:rsid w:val="005653B9"/>
    <w:rsid w:val="0056579A"/>
    <w:rsid w:val="00566226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673"/>
    <w:rsid w:val="00571A73"/>
    <w:rsid w:val="00572036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353"/>
    <w:rsid w:val="00580801"/>
    <w:rsid w:val="0058088A"/>
    <w:rsid w:val="00580AB9"/>
    <w:rsid w:val="00581077"/>
    <w:rsid w:val="00581696"/>
    <w:rsid w:val="00581889"/>
    <w:rsid w:val="005821ED"/>
    <w:rsid w:val="00582205"/>
    <w:rsid w:val="00582349"/>
    <w:rsid w:val="00582805"/>
    <w:rsid w:val="00582BF4"/>
    <w:rsid w:val="00582FD3"/>
    <w:rsid w:val="005831E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BD8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938"/>
    <w:rsid w:val="00591A05"/>
    <w:rsid w:val="0059260E"/>
    <w:rsid w:val="005928B9"/>
    <w:rsid w:val="00592942"/>
    <w:rsid w:val="00592BE8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97AA2"/>
    <w:rsid w:val="005A04D4"/>
    <w:rsid w:val="005A0571"/>
    <w:rsid w:val="005A064B"/>
    <w:rsid w:val="005A0813"/>
    <w:rsid w:val="005A0B5C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14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2D4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3C6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28B"/>
    <w:rsid w:val="005B630A"/>
    <w:rsid w:val="005B693A"/>
    <w:rsid w:val="005B6A69"/>
    <w:rsid w:val="005B6A89"/>
    <w:rsid w:val="005B6FE7"/>
    <w:rsid w:val="005B7061"/>
    <w:rsid w:val="005B7200"/>
    <w:rsid w:val="005B74D0"/>
    <w:rsid w:val="005B79FE"/>
    <w:rsid w:val="005B7DE6"/>
    <w:rsid w:val="005C06B8"/>
    <w:rsid w:val="005C071F"/>
    <w:rsid w:val="005C0885"/>
    <w:rsid w:val="005C0C11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3E15"/>
    <w:rsid w:val="005C449D"/>
    <w:rsid w:val="005C44A2"/>
    <w:rsid w:val="005C4624"/>
    <w:rsid w:val="005C4A5F"/>
    <w:rsid w:val="005C4A92"/>
    <w:rsid w:val="005C4BB0"/>
    <w:rsid w:val="005C4EA9"/>
    <w:rsid w:val="005C4F42"/>
    <w:rsid w:val="005C5ACD"/>
    <w:rsid w:val="005C5E7D"/>
    <w:rsid w:val="005C60DD"/>
    <w:rsid w:val="005C6395"/>
    <w:rsid w:val="005C691B"/>
    <w:rsid w:val="005C69F5"/>
    <w:rsid w:val="005C6E78"/>
    <w:rsid w:val="005C720B"/>
    <w:rsid w:val="005C741E"/>
    <w:rsid w:val="005C7BFE"/>
    <w:rsid w:val="005D1165"/>
    <w:rsid w:val="005D13BB"/>
    <w:rsid w:val="005D147B"/>
    <w:rsid w:val="005D18C4"/>
    <w:rsid w:val="005D1B35"/>
    <w:rsid w:val="005D20AC"/>
    <w:rsid w:val="005D26DE"/>
    <w:rsid w:val="005D29E3"/>
    <w:rsid w:val="005D2C11"/>
    <w:rsid w:val="005D3305"/>
    <w:rsid w:val="005D34D8"/>
    <w:rsid w:val="005D36A4"/>
    <w:rsid w:val="005D38DB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28B"/>
    <w:rsid w:val="005E0401"/>
    <w:rsid w:val="005E0983"/>
    <w:rsid w:val="005E0B09"/>
    <w:rsid w:val="005E1254"/>
    <w:rsid w:val="005E1464"/>
    <w:rsid w:val="005E14B2"/>
    <w:rsid w:val="005E176E"/>
    <w:rsid w:val="005E1B70"/>
    <w:rsid w:val="005E21DB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9E6"/>
    <w:rsid w:val="005E5F02"/>
    <w:rsid w:val="005E64B4"/>
    <w:rsid w:val="005E6CD3"/>
    <w:rsid w:val="005E768D"/>
    <w:rsid w:val="005E7802"/>
    <w:rsid w:val="005F00B1"/>
    <w:rsid w:val="005F00BA"/>
    <w:rsid w:val="005F0B52"/>
    <w:rsid w:val="005F1605"/>
    <w:rsid w:val="005F1650"/>
    <w:rsid w:val="005F18E7"/>
    <w:rsid w:val="005F1A8F"/>
    <w:rsid w:val="005F1EC0"/>
    <w:rsid w:val="005F1FD3"/>
    <w:rsid w:val="005F25D8"/>
    <w:rsid w:val="005F2A6E"/>
    <w:rsid w:val="005F30D0"/>
    <w:rsid w:val="005F3650"/>
    <w:rsid w:val="005F3A26"/>
    <w:rsid w:val="005F3C75"/>
    <w:rsid w:val="005F3DCB"/>
    <w:rsid w:val="005F4023"/>
    <w:rsid w:val="005F456E"/>
    <w:rsid w:val="005F472D"/>
    <w:rsid w:val="005F4954"/>
    <w:rsid w:val="005F49A3"/>
    <w:rsid w:val="005F4D76"/>
    <w:rsid w:val="005F4E5B"/>
    <w:rsid w:val="005F4EFD"/>
    <w:rsid w:val="005F4F8F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0E85"/>
    <w:rsid w:val="0060164C"/>
    <w:rsid w:val="006017EA"/>
    <w:rsid w:val="00601B24"/>
    <w:rsid w:val="00601CC5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939"/>
    <w:rsid w:val="00604CC1"/>
    <w:rsid w:val="00604F39"/>
    <w:rsid w:val="006054A5"/>
    <w:rsid w:val="00605550"/>
    <w:rsid w:val="006058C3"/>
    <w:rsid w:val="00605C8C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914"/>
    <w:rsid w:val="00607B9A"/>
    <w:rsid w:val="00607ECB"/>
    <w:rsid w:val="00610225"/>
    <w:rsid w:val="00610696"/>
    <w:rsid w:val="0061082B"/>
    <w:rsid w:val="006110BB"/>
    <w:rsid w:val="00611919"/>
    <w:rsid w:val="00611B1D"/>
    <w:rsid w:val="00611B61"/>
    <w:rsid w:val="0061244C"/>
    <w:rsid w:val="006124D9"/>
    <w:rsid w:val="00612FCB"/>
    <w:rsid w:val="00613198"/>
    <w:rsid w:val="00613444"/>
    <w:rsid w:val="00613489"/>
    <w:rsid w:val="006139D9"/>
    <w:rsid w:val="006139ED"/>
    <w:rsid w:val="00613E26"/>
    <w:rsid w:val="0061401A"/>
    <w:rsid w:val="0061429C"/>
    <w:rsid w:val="006143CE"/>
    <w:rsid w:val="00614444"/>
    <w:rsid w:val="006146AD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774"/>
    <w:rsid w:val="00617B5F"/>
    <w:rsid w:val="00617E1D"/>
    <w:rsid w:val="0062038A"/>
    <w:rsid w:val="0062050C"/>
    <w:rsid w:val="0062064D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9F4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0EFE"/>
    <w:rsid w:val="006317EB"/>
    <w:rsid w:val="0063197C"/>
    <w:rsid w:val="00631A50"/>
    <w:rsid w:val="00631BE5"/>
    <w:rsid w:val="006320D1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34"/>
    <w:rsid w:val="006346BB"/>
    <w:rsid w:val="00634969"/>
    <w:rsid w:val="00634C6E"/>
    <w:rsid w:val="00634CA0"/>
    <w:rsid w:val="00635375"/>
    <w:rsid w:val="006356A9"/>
    <w:rsid w:val="00635F57"/>
    <w:rsid w:val="0063627C"/>
    <w:rsid w:val="006362CE"/>
    <w:rsid w:val="0063651C"/>
    <w:rsid w:val="00636D29"/>
    <w:rsid w:val="0063739C"/>
    <w:rsid w:val="00637622"/>
    <w:rsid w:val="0063782D"/>
    <w:rsid w:val="00637AF1"/>
    <w:rsid w:val="00637DCD"/>
    <w:rsid w:val="00637E87"/>
    <w:rsid w:val="00640564"/>
    <w:rsid w:val="0064056C"/>
    <w:rsid w:val="0064074A"/>
    <w:rsid w:val="00640C6A"/>
    <w:rsid w:val="00640D1E"/>
    <w:rsid w:val="0064199E"/>
    <w:rsid w:val="00641C2E"/>
    <w:rsid w:val="00642034"/>
    <w:rsid w:val="00642581"/>
    <w:rsid w:val="00642584"/>
    <w:rsid w:val="0064281B"/>
    <w:rsid w:val="00642C10"/>
    <w:rsid w:val="00642F53"/>
    <w:rsid w:val="006439EA"/>
    <w:rsid w:val="00644139"/>
    <w:rsid w:val="006441E7"/>
    <w:rsid w:val="0064424C"/>
    <w:rsid w:val="00644427"/>
    <w:rsid w:val="006445B5"/>
    <w:rsid w:val="006446BD"/>
    <w:rsid w:val="006448B0"/>
    <w:rsid w:val="00645024"/>
    <w:rsid w:val="006457FD"/>
    <w:rsid w:val="00645BB9"/>
    <w:rsid w:val="00645D01"/>
    <w:rsid w:val="00646202"/>
    <w:rsid w:val="00646261"/>
    <w:rsid w:val="00646629"/>
    <w:rsid w:val="006466B9"/>
    <w:rsid w:val="006467B8"/>
    <w:rsid w:val="00646B0D"/>
    <w:rsid w:val="00646F12"/>
    <w:rsid w:val="006472C9"/>
    <w:rsid w:val="00647AD5"/>
    <w:rsid w:val="00647C1F"/>
    <w:rsid w:val="00647FF4"/>
    <w:rsid w:val="006508E3"/>
    <w:rsid w:val="00650979"/>
    <w:rsid w:val="00650ED9"/>
    <w:rsid w:val="00650F83"/>
    <w:rsid w:val="006512E0"/>
    <w:rsid w:val="00651690"/>
    <w:rsid w:val="006521FC"/>
    <w:rsid w:val="00652468"/>
    <w:rsid w:val="00652474"/>
    <w:rsid w:val="0065275D"/>
    <w:rsid w:val="00652911"/>
    <w:rsid w:val="00652C5E"/>
    <w:rsid w:val="006530BB"/>
    <w:rsid w:val="00653673"/>
    <w:rsid w:val="006537C0"/>
    <w:rsid w:val="0065480D"/>
    <w:rsid w:val="0065504C"/>
    <w:rsid w:val="00655394"/>
    <w:rsid w:val="0065577A"/>
    <w:rsid w:val="0065583F"/>
    <w:rsid w:val="006559D3"/>
    <w:rsid w:val="00655F8D"/>
    <w:rsid w:val="0065604A"/>
    <w:rsid w:val="00656362"/>
    <w:rsid w:val="00656379"/>
    <w:rsid w:val="00656584"/>
    <w:rsid w:val="00656E21"/>
    <w:rsid w:val="00657046"/>
    <w:rsid w:val="0065735D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A4B"/>
    <w:rsid w:val="00664E77"/>
    <w:rsid w:val="00664E9A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974"/>
    <w:rsid w:val="00667C3E"/>
    <w:rsid w:val="00667EC3"/>
    <w:rsid w:val="006708F5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BAF"/>
    <w:rsid w:val="00674D20"/>
    <w:rsid w:val="00674E5D"/>
    <w:rsid w:val="00674EA4"/>
    <w:rsid w:val="0067534C"/>
    <w:rsid w:val="006755B9"/>
    <w:rsid w:val="00675655"/>
    <w:rsid w:val="00675B09"/>
    <w:rsid w:val="00675EB8"/>
    <w:rsid w:val="00676370"/>
    <w:rsid w:val="006766BA"/>
    <w:rsid w:val="0067673C"/>
    <w:rsid w:val="0067697B"/>
    <w:rsid w:val="00676CB8"/>
    <w:rsid w:val="00676DF2"/>
    <w:rsid w:val="00676EA7"/>
    <w:rsid w:val="006777C7"/>
    <w:rsid w:val="00677BEB"/>
    <w:rsid w:val="00677CBC"/>
    <w:rsid w:val="00677E47"/>
    <w:rsid w:val="00680303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001"/>
    <w:rsid w:val="0068239F"/>
    <w:rsid w:val="00682904"/>
    <w:rsid w:val="0068291D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706"/>
    <w:rsid w:val="00686A6F"/>
    <w:rsid w:val="00686BDF"/>
    <w:rsid w:val="00686CEB"/>
    <w:rsid w:val="00687197"/>
    <w:rsid w:val="006871C3"/>
    <w:rsid w:val="0068752C"/>
    <w:rsid w:val="00687C6A"/>
    <w:rsid w:val="00687CE8"/>
    <w:rsid w:val="00687F30"/>
    <w:rsid w:val="0069043B"/>
    <w:rsid w:val="00691251"/>
    <w:rsid w:val="00691B45"/>
    <w:rsid w:val="00691E9C"/>
    <w:rsid w:val="00692260"/>
    <w:rsid w:val="006922DD"/>
    <w:rsid w:val="006927EB"/>
    <w:rsid w:val="00692ABE"/>
    <w:rsid w:val="00693029"/>
    <w:rsid w:val="00693312"/>
    <w:rsid w:val="00693387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4F5"/>
    <w:rsid w:val="00697D20"/>
    <w:rsid w:val="00697DF1"/>
    <w:rsid w:val="006A0FFB"/>
    <w:rsid w:val="006A10C5"/>
    <w:rsid w:val="006A18CC"/>
    <w:rsid w:val="006A1A61"/>
    <w:rsid w:val="006A1CFF"/>
    <w:rsid w:val="006A1F86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6F0D"/>
    <w:rsid w:val="006A73AF"/>
    <w:rsid w:val="006A7B3D"/>
    <w:rsid w:val="006B0046"/>
    <w:rsid w:val="006B0BED"/>
    <w:rsid w:val="006B1066"/>
    <w:rsid w:val="006B199F"/>
    <w:rsid w:val="006B1AB2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D2E"/>
    <w:rsid w:val="006B4F40"/>
    <w:rsid w:val="006B589E"/>
    <w:rsid w:val="006B5A77"/>
    <w:rsid w:val="006B5E59"/>
    <w:rsid w:val="006B626D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0F90"/>
    <w:rsid w:val="006C1C2F"/>
    <w:rsid w:val="006C2015"/>
    <w:rsid w:val="006C2278"/>
    <w:rsid w:val="006C24E0"/>
    <w:rsid w:val="006C2DF9"/>
    <w:rsid w:val="006C3063"/>
    <w:rsid w:val="006C319F"/>
    <w:rsid w:val="006C31B1"/>
    <w:rsid w:val="006C331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5C2E"/>
    <w:rsid w:val="006C5F01"/>
    <w:rsid w:val="006C646C"/>
    <w:rsid w:val="006C64C1"/>
    <w:rsid w:val="006C664A"/>
    <w:rsid w:val="006C68A7"/>
    <w:rsid w:val="006C6B19"/>
    <w:rsid w:val="006C70CC"/>
    <w:rsid w:val="006C71C9"/>
    <w:rsid w:val="006C72A8"/>
    <w:rsid w:val="006C76C2"/>
    <w:rsid w:val="006C7EFD"/>
    <w:rsid w:val="006D031E"/>
    <w:rsid w:val="006D047B"/>
    <w:rsid w:val="006D04D8"/>
    <w:rsid w:val="006D0B6C"/>
    <w:rsid w:val="006D0EFA"/>
    <w:rsid w:val="006D18E4"/>
    <w:rsid w:val="006D19C4"/>
    <w:rsid w:val="006D1A5C"/>
    <w:rsid w:val="006D204E"/>
    <w:rsid w:val="006D21AF"/>
    <w:rsid w:val="006D21D7"/>
    <w:rsid w:val="006D22FA"/>
    <w:rsid w:val="006D286D"/>
    <w:rsid w:val="006D292E"/>
    <w:rsid w:val="006D2B8E"/>
    <w:rsid w:val="006D2F0E"/>
    <w:rsid w:val="006D3484"/>
    <w:rsid w:val="006D389A"/>
    <w:rsid w:val="006D3B72"/>
    <w:rsid w:val="006D3DB8"/>
    <w:rsid w:val="006D45EC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3CE"/>
    <w:rsid w:val="006E04BA"/>
    <w:rsid w:val="006E0E0B"/>
    <w:rsid w:val="006E1A65"/>
    <w:rsid w:val="006E1DD4"/>
    <w:rsid w:val="006E2286"/>
    <w:rsid w:val="006E2534"/>
    <w:rsid w:val="006E2588"/>
    <w:rsid w:val="006E269A"/>
    <w:rsid w:val="006E28C1"/>
    <w:rsid w:val="006E28C2"/>
    <w:rsid w:val="006E39CB"/>
    <w:rsid w:val="006E3CA7"/>
    <w:rsid w:val="006E40FE"/>
    <w:rsid w:val="006E45D6"/>
    <w:rsid w:val="006E4C9A"/>
    <w:rsid w:val="006E4D5E"/>
    <w:rsid w:val="006E58AF"/>
    <w:rsid w:val="006E611F"/>
    <w:rsid w:val="006E6132"/>
    <w:rsid w:val="006E6751"/>
    <w:rsid w:val="006E6C1C"/>
    <w:rsid w:val="006E6C2E"/>
    <w:rsid w:val="006E6E1C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5B3"/>
    <w:rsid w:val="006F7ACA"/>
    <w:rsid w:val="00700B75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538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AAB"/>
    <w:rsid w:val="00705D27"/>
    <w:rsid w:val="0070621D"/>
    <w:rsid w:val="00706532"/>
    <w:rsid w:val="0070673E"/>
    <w:rsid w:val="00706BAD"/>
    <w:rsid w:val="00706DE1"/>
    <w:rsid w:val="007073B8"/>
    <w:rsid w:val="00707788"/>
    <w:rsid w:val="007077D5"/>
    <w:rsid w:val="00707A53"/>
    <w:rsid w:val="00707E06"/>
    <w:rsid w:val="00707E53"/>
    <w:rsid w:val="0071004F"/>
    <w:rsid w:val="007103D5"/>
    <w:rsid w:val="00710DAC"/>
    <w:rsid w:val="00710EEB"/>
    <w:rsid w:val="00711072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48D9"/>
    <w:rsid w:val="0071500E"/>
    <w:rsid w:val="007150CE"/>
    <w:rsid w:val="00715B78"/>
    <w:rsid w:val="00715EF1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2CD5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662"/>
    <w:rsid w:val="0072672E"/>
    <w:rsid w:val="007267E4"/>
    <w:rsid w:val="00726987"/>
    <w:rsid w:val="00726ECB"/>
    <w:rsid w:val="00727018"/>
    <w:rsid w:val="0072768A"/>
    <w:rsid w:val="0072798C"/>
    <w:rsid w:val="00727B66"/>
    <w:rsid w:val="00727F45"/>
    <w:rsid w:val="00730794"/>
    <w:rsid w:val="00730D83"/>
    <w:rsid w:val="00731257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BD5"/>
    <w:rsid w:val="00740D13"/>
    <w:rsid w:val="00740D1E"/>
    <w:rsid w:val="00740EE9"/>
    <w:rsid w:val="00741431"/>
    <w:rsid w:val="00741C95"/>
    <w:rsid w:val="00741E11"/>
    <w:rsid w:val="00741F25"/>
    <w:rsid w:val="0074201C"/>
    <w:rsid w:val="007431BB"/>
    <w:rsid w:val="00743881"/>
    <w:rsid w:val="007439D6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6F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3AA7"/>
    <w:rsid w:val="007544FA"/>
    <w:rsid w:val="0075481A"/>
    <w:rsid w:val="00754A85"/>
    <w:rsid w:val="0075574D"/>
    <w:rsid w:val="00755815"/>
    <w:rsid w:val="00755C64"/>
    <w:rsid w:val="00756155"/>
    <w:rsid w:val="007562B6"/>
    <w:rsid w:val="007562BC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09"/>
    <w:rsid w:val="00761F6B"/>
    <w:rsid w:val="00762211"/>
    <w:rsid w:val="007622BB"/>
    <w:rsid w:val="007623DB"/>
    <w:rsid w:val="00762CF7"/>
    <w:rsid w:val="00762F3B"/>
    <w:rsid w:val="007634D4"/>
    <w:rsid w:val="007636D8"/>
    <w:rsid w:val="00763B37"/>
    <w:rsid w:val="00763CB4"/>
    <w:rsid w:val="00763CE6"/>
    <w:rsid w:val="00764260"/>
    <w:rsid w:val="00764666"/>
    <w:rsid w:val="007646B2"/>
    <w:rsid w:val="007649C4"/>
    <w:rsid w:val="0076577E"/>
    <w:rsid w:val="00765983"/>
    <w:rsid w:val="00765AED"/>
    <w:rsid w:val="00765CFF"/>
    <w:rsid w:val="00765D71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123C"/>
    <w:rsid w:val="00771622"/>
    <w:rsid w:val="00771E11"/>
    <w:rsid w:val="0077215D"/>
    <w:rsid w:val="00772601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5E92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1EBF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3BC3"/>
    <w:rsid w:val="00784953"/>
    <w:rsid w:val="007849A7"/>
    <w:rsid w:val="00784E0C"/>
    <w:rsid w:val="00784F2B"/>
    <w:rsid w:val="00784FA8"/>
    <w:rsid w:val="007855BF"/>
    <w:rsid w:val="007863FE"/>
    <w:rsid w:val="00786984"/>
    <w:rsid w:val="00786F63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8C2"/>
    <w:rsid w:val="00791B09"/>
    <w:rsid w:val="00791BE8"/>
    <w:rsid w:val="00791FFB"/>
    <w:rsid w:val="007920A8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55F2"/>
    <w:rsid w:val="00795922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C2"/>
    <w:rsid w:val="007A0ED2"/>
    <w:rsid w:val="007A0EEB"/>
    <w:rsid w:val="007A1089"/>
    <w:rsid w:val="007A1103"/>
    <w:rsid w:val="007A11F6"/>
    <w:rsid w:val="007A12FE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05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E63"/>
    <w:rsid w:val="007B0FD2"/>
    <w:rsid w:val="007B1422"/>
    <w:rsid w:val="007B189A"/>
    <w:rsid w:val="007B2E7B"/>
    <w:rsid w:val="007B2E93"/>
    <w:rsid w:val="007B2EA0"/>
    <w:rsid w:val="007B2F90"/>
    <w:rsid w:val="007B3B1F"/>
    <w:rsid w:val="007B40DC"/>
    <w:rsid w:val="007B4DEC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453"/>
    <w:rsid w:val="007C17C8"/>
    <w:rsid w:val="007C1D52"/>
    <w:rsid w:val="007C2347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4C87"/>
    <w:rsid w:val="007C50C2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3F"/>
    <w:rsid w:val="007D285A"/>
    <w:rsid w:val="007D2995"/>
    <w:rsid w:val="007D348B"/>
    <w:rsid w:val="007D34AC"/>
    <w:rsid w:val="007D37C9"/>
    <w:rsid w:val="007D38C2"/>
    <w:rsid w:val="007D3B48"/>
    <w:rsid w:val="007D3CD8"/>
    <w:rsid w:val="007D3ECF"/>
    <w:rsid w:val="007D3F49"/>
    <w:rsid w:val="007D4272"/>
    <w:rsid w:val="007D47D8"/>
    <w:rsid w:val="007D49D6"/>
    <w:rsid w:val="007D4BDF"/>
    <w:rsid w:val="007D4C20"/>
    <w:rsid w:val="007D4D22"/>
    <w:rsid w:val="007D5011"/>
    <w:rsid w:val="007D5289"/>
    <w:rsid w:val="007D5384"/>
    <w:rsid w:val="007D5AA7"/>
    <w:rsid w:val="007D5AD0"/>
    <w:rsid w:val="007D5D56"/>
    <w:rsid w:val="007D5EEA"/>
    <w:rsid w:val="007D6069"/>
    <w:rsid w:val="007D634C"/>
    <w:rsid w:val="007D6B75"/>
    <w:rsid w:val="007D6DFB"/>
    <w:rsid w:val="007D6E67"/>
    <w:rsid w:val="007D71A8"/>
    <w:rsid w:val="007D77B9"/>
    <w:rsid w:val="007D7AD0"/>
    <w:rsid w:val="007D7B0F"/>
    <w:rsid w:val="007D7EF6"/>
    <w:rsid w:val="007E017C"/>
    <w:rsid w:val="007E043E"/>
    <w:rsid w:val="007E0826"/>
    <w:rsid w:val="007E0A30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4C72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46E"/>
    <w:rsid w:val="007F18C8"/>
    <w:rsid w:val="007F1EEB"/>
    <w:rsid w:val="007F1F16"/>
    <w:rsid w:val="007F216D"/>
    <w:rsid w:val="007F21B3"/>
    <w:rsid w:val="007F226A"/>
    <w:rsid w:val="007F2A62"/>
    <w:rsid w:val="007F2BF3"/>
    <w:rsid w:val="007F2CA6"/>
    <w:rsid w:val="007F2ED9"/>
    <w:rsid w:val="007F302B"/>
    <w:rsid w:val="007F3318"/>
    <w:rsid w:val="007F3CC4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18F"/>
    <w:rsid w:val="007F7EA1"/>
    <w:rsid w:val="007F7EB4"/>
    <w:rsid w:val="007F7F13"/>
    <w:rsid w:val="00800000"/>
    <w:rsid w:val="00800233"/>
    <w:rsid w:val="008003D2"/>
    <w:rsid w:val="00800604"/>
    <w:rsid w:val="00800CB3"/>
    <w:rsid w:val="00801234"/>
    <w:rsid w:val="00801C2B"/>
    <w:rsid w:val="00801D39"/>
    <w:rsid w:val="00801D9D"/>
    <w:rsid w:val="0080245C"/>
    <w:rsid w:val="00802466"/>
    <w:rsid w:val="008031AA"/>
    <w:rsid w:val="00803734"/>
    <w:rsid w:val="0080382C"/>
    <w:rsid w:val="00803BA8"/>
    <w:rsid w:val="00803CEE"/>
    <w:rsid w:val="00803E66"/>
    <w:rsid w:val="00804255"/>
    <w:rsid w:val="008044AA"/>
    <w:rsid w:val="00804B01"/>
    <w:rsid w:val="00804D65"/>
    <w:rsid w:val="008051D6"/>
    <w:rsid w:val="008053AB"/>
    <w:rsid w:val="00805AE9"/>
    <w:rsid w:val="00805F3E"/>
    <w:rsid w:val="008063FB"/>
    <w:rsid w:val="0080676F"/>
    <w:rsid w:val="00806B9C"/>
    <w:rsid w:val="00806BC5"/>
    <w:rsid w:val="00807651"/>
    <w:rsid w:val="008076E3"/>
    <w:rsid w:val="00807C3B"/>
    <w:rsid w:val="00807C65"/>
    <w:rsid w:val="00807E85"/>
    <w:rsid w:val="00807EB2"/>
    <w:rsid w:val="00810175"/>
    <w:rsid w:val="00810908"/>
    <w:rsid w:val="00810DBA"/>
    <w:rsid w:val="008111B1"/>
    <w:rsid w:val="008112F0"/>
    <w:rsid w:val="008118DB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870"/>
    <w:rsid w:val="00814A94"/>
    <w:rsid w:val="00814C41"/>
    <w:rsid w:val="00814C77"/>
    <w:rsid w:val="00814E6D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3C7A"/>
    <w:rsid w:val="00823DF6"/>
    <w:rsid w:val="008240FD"/>
    <w:rsid w:val="00824234"/>
    <w:rsid w:val="008243FA"/>
    <w:rsid w:val="00824789"/>
    <w:rsid w:val="00824ACA"/>
    <w:rsid w:val="00824EC3"/>
    <w:rsid w:val="00825073"/>
    <w:rsid w:val="00825093"/>
    <w:rsid w:val="0082522D"/>
    <w:rsid w:val="00825390"/>
    <w:rsid w:val="00825467"/>
    <w:rsid w:val="008255BA"/>
    <w:rsid w:val="00825A3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3B1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71E"/>
    <w:rsid w:val="00834D0B"/>
    <w:rsid w:val="0083539E"/>
    <w:rsid w:val="008357A3"/>
    <w:rsid w:val="00835945"/>
    <w:rsid w:val="00836148"/>
    <w:rsid w:val="008364A1"/>
    <w:rsid w:val="00836504"/>
    <w:rsid w:val="008365E0"/>
    <w:rsid w:val="008365EE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1FB"/>
    <w:rsid w:val="00843262"/>
    <w:rsid w:val="0084353D"/>
    <w:rsid w:val="00843C39"/>
    <w:rsid w:val="0084439B"/>
    <w:rsid w:val="00844417"/>
    <w:rsid w:val="008447BB"/>
    <w:rsid w:val="00844EC2"/>
    <w:rsid w:val="00844F9A"/>
    <w:rsid w:val="008457CF"/>
    <w:rsid w:val="00845B7D"/>
    <w:rsid w:val="00845BE7"/>
    <w:rsid w:val="00845D6F"/>
    <w:rsid w:val="00846264"/>
    <w:rsid w:val="00846C53"/>
    <w:rsid w:val="008472C0"/>
    <w:rsid w:val="008472E5"/>
    <w:rsid w:val="008474F7"/>
    <w:rsid w:val="0084761A"/>
    <w:rsid w:val="008500F0"/>
    <w:rsid w:val="008508C8"/>
    <w:rsid w:val="00850AB8"/>
    <w:rsid w:val="00850B7C"/>
    <w:rsid w:val="0085143F"/>
    <w:rsid w:val="00851800"/>
    <w:rsid w:val="00851DF6"/>
    <w:rsid w:val="0085245B"/>
    <w:rsid w:val="00852622"/>
    <w:rsid w:val="00852898"/>
    <w:rsid w:val="00852C8B"/>
    <w:rsid w:val="00852C9A"/>
    <w:rsid w:val="00852FAD"/>
    <w:rsid w:val="0085318F"/>
    <w:rsid w:val="008534FD"/>
    <w:rsid w:val="00853B1D"/>
    <w:rsid w:val="008543F2"/>
    <w:rsid w:val="00854EAF"/>
    <w:rsid w:val="00854F65"/>
    <w:rsid w:val="00855178"/>
    <w:rsid w:val="00855623"/>
    <w:rsid w:val="00855993"/>
    <w:rsid w:val="00855CD0"/>
    <w:rsid w:val="0085628B"/>
    <w:rsid w:val="0085636B"/>
    <w:rsid w:val="008564C3"/>
    <w:rsid w:val="008564CB"/>
    <w:rsid w:val="008601BE"/>
    <w:rsid w:val="0086022D"/>
    <w:rsid w:val="00860BD4"/>
    <w:rsid w:val="00860E60"/>
    <w:rsid w:val="00861108"/>
    <w:rsid w:val="008611E7"/>
    <w:rsid w:val="00861B9E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9FB"/>
    <w:rsid w:val="00863DD4"/>
    <w:rsid w:val="00864245"/>
    <w:rsid w:val="008648F1"/>
    <w:rsid w:val="008649F9"/>
    <w:rsid w:val="00864B7E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6E75"/>
    <w:rsid w:val="008671F6"/>
    <w:rsid w:val="00867504"/>
    <w:rsid w:val="00867DD9"/>
    <w:rsid w:val="00867F12"/>
    <w:rsid w:val="00867F42"/>
    <w:rsid w:val="00867F9C"/>
    <w:rsid w:val="008701B5"/>
    <w:rsid w:val="00870386"/>
    <w:rsid w:val="00870702"/>
    <w:rsid w:val="008707FB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AA7"/>
    <w:rsid w:val="00873C19"/>
    <w:rsid w:val="00873CC8"/>
    <w:rsid w:val="00873CFC"/>
    <w:rsid w:val="00873F9D"/>
    <w:rsid w:val="00874AFC"/>
    <w:rsid w:val="00874C5A"/>
    <w:rsid w:val="00875497"/>
    <w:rsid w:val="0087558C"/>
    <w:rsid w:val="00875DFB"/>
    <w:rsid w:val="008760DB"/>
    <w:rsid w:val="00876CBF"/>
    <w:rsid w:val="008771B5"/>
    <w:rsid w:val="0087727E"/>
    <w:rsid w:val="0087732D"/>
    <w:rsid w:val="00877D0C"/>
    <w:rsid w:val="00877DBA"/>
    <w:rsid w:val="008802BC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0E8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4F19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C37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D2F"/>
    <w:rsid w:val="00895F24"/>
    <w:rsid w:val="00896240"/>
    <w:rsid w:val="008962C9"/>
    <w:rsid w:val="00896321"/>
    <w:rsid w:val="0089688A"/>
    <w:rsid w:val="008969CA"/>
    <w:rsid w:val="00896DBA"/>
    <w:rsid w:val="008972B1"/>
    <w:rsid w:val="008977A5"/>
    <w:rsid w:val="008977F8"/>
    <w:rsid w:val="00897CFD"/>
    <w:rsid w:val="00897F8E"/>
    <w:rsid w:val="008A021D"/>
    <w:rsid w:val="008A0A30"/>
    <w:rsid w:val="008A0B34"/>
    <w:rsid w:val="008A0E66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652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0880"/>
    <w:rsid w:val="008B1126"/>
    <w:rsid w:val="008B1292"/>
    <w:rsid w:val="008B1480"/>
    <w:rsid w:val="008B1BBA"/>
    <w:rsid w:val="008B1BFE"/>
    <w:rsid w:val="008B1EE9"/>
    <w:rsid w:val="008B1F16"/>
    <w:rsid w:val="008B2687"/>
    <w:rsid w:val="008B2EB2"/>
    <w:rsid w:val="008B2FD4"/>
    <w:rsid w:val="008B302E"/>
    <w:rsid w:val="008B3132"/>
    <w:rsid w:val="008B3886"/>
    <w:rsid w:val="008B3AC0"/>
    <w:rsid w:val="008B3F40"/>
    <w:rsid w:val="008B4163"/>
    <w:rsid w:val="008B4480"/>
    <w:rsid w:val="008B4903"/>
    <w:rsid w:val="008B4A07"/>
    <w:rsid w:val="008B4ACA"/>
    <w:rsid w:val="008B4AD2"/>
    <w:rsid w:val="008B4CE5"/>
    <w:rsid w:val="008B5645"/>
    <w:rsid w:val="008B5925"/>
    <w:rsid w:val="008B5CA4"/>
    <w:rsid w:val="008B5CB9"/>
    <w:rsid w:val="008B5DF8"/>
    <w:rsid w:val="008B65B4"/>
    <w:rsid w:val="008B6A84"/>
    <w:rsid w:val="008B6D38"/>
    <w:rsid w:val="008B7080"/>
    <w:rsid w:val="008B73C3"/>
    <w:rsid w:val="008B7537"/>
    <w:rsid w:val="008B76DD"/>
    <w:rsid w:val="008B77D9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2176"/>
    <w:rsid w:val="008C2DBE"/>
    <w:rsid w:val="008C3D8F"/>
    <w:rsid w:val="008C4018"/>
    <w:rsid w:val="008C45BA"/>
    <w:rsid w:val="008C4A68"/>
    <w:rsid w:val="008C4ADF"/>
    <w:rsid w:val="008C4C41"/>
    <w:rsid w:val="008C4D0F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022"/>
    <w:rsid w:val="008D0307"/>
    <w:rsid w:val="008D0530"/>
    <w:rsid w:val="008D058B"/>
    <w:rsid w:val="008D075A"/>
    <w:rsid w:val="008D087A"/>
    <w:rsid w:val="008D09D2"/>
    <w:rsid w:val="008D0E72"/>
    <w:rsid w:val="008D10D3"/>
    <w:rsid w:val="008D146C"/>
    <w:rsid w:val="008D15A8"/>
    <w:rsid w:val="008D1669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D79DC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3D8A"/>
    <w:rsid w:val="008E4215"/>
    <w:rsid w:val="008E429D"/>
    <w:rsid w:val="008E43B7"/>
    <w:rsid w:val="008E4DE9"/>
    <w:rsid w:val="008E510E"/>
    <w:rsid w:val="008E57DF"/>
    <w:rsid w:val="008E6080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5A4"/>
    <w:rsid w:val="00902959"/>
    <w:rsid w:val="00902C79"/>
    <w:rsid w:val="00902E16"/>
    <w:rsid w:val="00902F5F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078C6"/>
    <w:rsid w:val="009079CE"/>
    <w:rsid w:val="00907D67"/>
    <w:rsid w:val="009103FD"/>
    <w:rsid w:val="00910867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CC9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EC0"/>
    <w:rsid w:val="00921FF9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04"/>
    <w:rsid w:val="009259A4"/>
    <w:rsid w:val="00925AEE"/>
    <w:rsid w:val="00925CC4"/>
    <w:rsid w:val="0092639F"/>
    <w:rsid w:val="00926560"/>
    <w:rsid w:val="009268CE"/>
    <w:rsid w:val="00926AD4"/>
    <w:rsid w:val="00926D4A"/>
    <w:rsid w:val="00926DE4"/>
    <w:rsid w:val="00927584"/>
    <w:rsid w:val="00927AD5"/>
    <w:rsid w:val="00930114"/>
    <w:rsid w:val="00930C4F"/>
    <w:rsid w:val="0093177F"/>
    <w:rsid w:val="009318AF"/>
    <w:rsid w:val="00931D2F"/>
    <w:rsid w:val="00931F3C"/>
    <w:rsid w:val="00931FCE"/>
    <w:rsid w:val="0093219A"/>
    <w:rsid w:val="00932D7F"/>
    <w:rsid w:val="00933210"/>
    <w:rsid w:val="00933544"/>
    <w:rsid w:val="00933643"/>
    <w:rsid w:val="0093420B"/>
    <w:rsid w:val="0093437A"/>
    <w:rsid w:val="0093448E"/>
    <w:rsid w:val="009344D5"/>
    <w:rsid w:val="00934E53"/>
    <w:rsid w:val="00935015"/>
    <w:rsid w:val="0093560F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37C02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42B"/>
    <w:rsid w:val="009425A9"/>
    <w:rsid w:val="009428F7"/>
    <w:rsid w:val="00942B4D"/>
    <w:rsid w:val="00942D69"/>
    <w:rsid w:val="00942EDB"/>
    <w:rsid w:val="00942FB2"/>
    <w:rsid w:val="0094367D"/>
    <w:rsid w:val="009441D3"/>
    <w:rsid w:val="0094462C"/>
    <w:rsid w:val="00944C66"/>
    <w:rsid w:val="009454F9"/>
    <w:rsid w:val="00945E0D"/>
    <w:rsid w:val="00946223"/>
    <w:rsid w:val="00946565"/>
    <w:rsid w:val="00946607"/>
    <w:rsid w:val="0094777A"/>
    <w:rsid w:val="00950D16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553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7578"/>
    <w:rsid w:val="00957696"/>
    <w:rsid w:val="0095770B"/>
    <w:rsid w:val="00957876"/>
    <w:rsid w:val="00957C5E"/>
    <w:rsid w:val="00960343"/>
    <w:rsid w:val="0096049A"/>
    <w:rsid w:val="009604DD"/>
    <w:rsid w:val="0096059A"/>
    <w:rsid w:val="0096059C"/>
    <w:rsid w:val="00960AB0"/>
    <w:rsid w:val="00960D72"/>
    <w:rsid w:val="00961394"/>
    <w:rsid w:val="0096146B"/>
    <w:rsid w:val="00961ABA"/>
    <w:rsid w:val="00961D52"/>
    <w:rsid w:val="009623A2"/>
    <w:rsid w:val="009623A5"/>
    <w:rsid w:val="009629CD"/>
    <w:rsid w:val="00962D75"/>
    <w:rsid w:val="00962E01"/>
    <w:rsid w:val="00962E36"/>
    <w:rsid w:val="0096300C"/>
    <w:rsid w:val="009633E9"/>
    <w:rsid w:val="00963575"/>
    <w:rsid w:val="0096375A"/>
    <w:rsid w:val="00963DBA"/>
    <w:rsid w:val="00963EF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7F7"/>
    <w:rsid w:val="0097086B"/>
    <w:rsid w:val="009709AC"/>
    <w:rsid w:val="0097131E"/>
    <w:rsid w:val="00971840"/>
    <w:rsid w:val="0097188A"/>
    <w:rsid w:val="00971CEB"/>
    <w:rsid w:val="00971D21"/>
    <w:rsid w:val="00971ECC"/>
    <w:rsid w:val="009721CE"/>
    <w:rsid w:val="00973398"/>
    <w:rsid w:val="009733F3"/>
    <w:rsid w:val="0097352A"/>
    <w:rsid w:val="00973A74"/>
    <w:rsid w:val="00973F77"/>
    <w:rsid w:val="00974053"/>
    <w:rsid w:val="0097425B"/>
    <w:rsid w:val="009742C0"/>
    <w:rsid w:val="0097451D"/>
    <w:rsid w:val="009748E8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A60"/>
    <w:rsid w:val="00975E8D"/>
    <w:rsid w:val="00975F26"/>
    <w:rsid w:val="00976023"/>
    <w:rsid w:val="009760E3"/>
    <w:rsid w:val="00976625"/>
    <w:rsid w:val="00976EAF"/>
    <w:rsid w:val="0097730B"/>
    <w:rsid w:val="00977501"/>
    <w:rsid w:val="00977662"/>
    <w:rsid w:val="009776C0"/>
    <w:rsid w:val="00977706"/>
    <w:rsid w:val="009777FF"/>
    <w:rsid w:val="00977A61"/>
    <w:rsid w:val="0098074F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4B5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9D3"/>
    <w:rsid w:val="00985EC8"/>
    <w:rsid w:val="00986063"/>
    <w:rsid w:val="0098628C"/>
    <w:rsid w:val="009864BD"/>
    <w:rsid w:val="00986E04"/>
    <w:rsid w:val="009872BB"/>
    <w:rsid w:val="00987416"/>
    <w:rsid w:val="009877F3"/>
    <w:rsid w:val="00987EB4"/>
    <w:rsid w:val="00987F4D"/>
    <w:rsid w:val="00987F6D"/>
    <w:rsid w:val="00990187"/>
    <w:rsid w:val="00990CDA"/>
    <w:rsid w:val="00991121"/>
    <w:rsid w:val="00991395"/>
    <w:rsid w:val="00991446"/>
    <w:rsid w:val="00991457"/>
    <w:rsid w:val="00991BA2"/>
    <w:rsid w:val="00991CF3"/>
    <w:rsid w:val="009923CB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9"/>
    <w:rsid w:val="009943EF"/>
    <w:rsid w:val="00994438"/>
    <w:rsid w:val="00994ACF"/>
    <w:rsid w:val="0099552C"/>
    <w:rsid w:val="0099568D"/>
    <w:rsid w:val="009956CA"/>
    <w:rsid w:val="00995788"/>
    <w:rsid w:val="0099592C"/>
    <w:rsid w:val="00995B6F"/>
    <w:rsid w:val="009965E5"/>
    <w:rsid w:val="009966D4"/>
    <w:rsid w:val="00996706"/>
    <w:rsid w:val="00996C2D"/>
    <w:rsid w:val="00996FE7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AC1"/>
    <w:rsid w:val="009A1EE1"/>
    <w:rsid w:val="009A1FBB"/>
    <w:rsid w:val="009A206C"/>
    <w:rsid w:val="009A2BBA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380"/>
    <w:rsid w:val="009A466D"/>
    <w:rsid w:val="009A4861"/>
    <w:rsid w:val="009A4911"/>
    <w:rsid w:val="009A4A3E"/>
    <w:rsid w:val="009A4E75"/>
    <w:rsid w:val="009A51F1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6F4A"/>
    <w:rsid w:val="009B7178"/>
    <w:rsid w:val="009B73A1"/>
    <w:rsid w:val="009B7443"/>
    <w:rsid w:val="009B78F7"/>
    <w:rsid w:val="009B792D"/>
    <w:rsid w:val="009B7B8C"/>
    <w:rsid w:val="009C0470"/>
    <w:rsid w:val="009C08E9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252"/>
    <w:rsid w:val="009C5BFF"/>
    <w:rsid w:val="009C5CAC"/>
    <w:rsid w:val="009C6546"/>
    <w:rsid w:val="009C6C62"/>
    <w:rsid w:val="009C6F20"/>
    <w:rsid w:val="009C7411"/>
    <w:rsid w:val="009C7626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1BA"/>
    <w:rsid w:val="009D5286"/>
    <w:rsid w:val="009D529C"/>
    <w:rsid w:val="009D556F"/>
    <w:rsid w:val="009D593A"/>
    <w:rsid w:val="009D5E80"/>
    <w:rsid w:val="009D60C0"/>
    <w:rsid w:val="009D7617"/>
    <w:rsid w:val="009D7862"/>
    <w:rsid w:val="009D7CD0"/>
    <w:rsid w:val="009D7E88"/>
    <w:rsid w:val="009E0290"/>
    <w:rsid w:val="009E05F3"/>
    <w:rsid w:val="009E065C"/>
    <w:rsid w:val="009E06AA"/>
    <w:rsid w:val="009E0A24"/>
    <w:rsid w:val="009E0B6C"/>
    <w:rsid w:val="009E0BE1"/>
    <w:rsid w:val="009E0CA9"/>
    <w:rsid w:val="009E205E"/>
    <w:rsid w:val="009E23D3"/>
    <w:rsid w:val="009E2AD2"/>
    <w:rsid w:val="009E3010"/>
    <w:rsid w:val="009E356D"/>
    <w:rsid w:val="009E3684"/>
    <w:rsid w:val="009E38F9"/>
    <w:rsid w:val="009E3A0A"/>
    <w:rsid w:val="009E3DE5"/>
    <w:rsid w:val="009E4141"/>
    <w:rsid w:val="009E4B8B"/>
    <w:rsid w:val="009E4BED"/>
    <w:rsid w:val="009E57B4"/>
    <w:rsid w:val="009E5BF0"/>
    <w:rsid w:val="009E5F26"/>
    <w:rsid w:val="009E5FE2"/>
    <w:rsid w:val="009E6102"/>
    <w:rsid w:val="009E6558"/>
    <w:rsid w:val="009E6880"/>
    <w:rsid w:val="009E6DEB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DE6"/>
    <w:rsid w:val="009F0FA9"/>
    <w:rsid w:val="009F133B"/>
    <w:rsid w:val="009F151C"/>
    <w:rsid w:val="009F1622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26C"/>
    <w:rsid w:val="009F739F"/>
    <w:rsid w:val="009F73A2"/>
    <w:rsid w:val="009F75F0"/>
    <w:rsid w:val="00A00360"/>
    <w:rsid w:val="00A01057"/>
    <w:rsid w:val="00A01067"/>
    <w:rsid w:val="00A0153F"/>
    <w:rsid w:val="00A01890"/>
    <w:rsid w:val="00A01959"/>
    <w:rsid w:val="00A01ADD"/>
    <w:rsid w:val="00A01BF1"/>
    <w:rsid w:val="00A01E35"/>
    <w:rsid w:val="00A01FB9"/>
    <w:rsid w:val="00A02069"/>
    <w:rsid w:val="00A02132"/>
    <w:rsid w:val="00A02D23"/>
    <w:rsid w:val="00A02D2B"/>
    <w:rsid w:val="00A02DE3"/>
    <w:rsid w:val="00A0304A"/>
    <w:rsid w:val="00A03986"/>
    <w:rsid w:val="00A04063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07E8A"/>
    <w:rsid w:val="00A10141"/>
    <w:rsid w:val="00A10B36"/>
    <w:rsid w:val="00A10CC3"/>
    <w:rsid w:val="00A10ED5"/>
    <w:rsid w:val="00A11014"/>
    <w:rsid w:val="00A110E5"/>
    <w:rsid w:val="00A1111D"/>
    <w:rsid w:val="00A1169C"/>
    <w:rsid w:val="00A117F4"/>
    <w:rsid w:val="00A12652"/>
    <w:rsid w:val="00A12A1D"/>
    <w:rsid w:val="00A12F6A"/>
    <w:rsid w:val="00A13119"/>
    <w:rsid w:val="00A13173"/>
    <w:rsid w:val="00A131A8"/>
    <w:rsid w:val="00A1330A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5B2D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F0E"/>
    <w:rsid w:val="00A232DD"/>
    <w:rsid w:val="00A23662"/>
    <w:rsid w:val="00A2375C"/>
    <w:rsid w:val="00A2397C"/>
    <w:rsid w:val="00A24035"/>
    <w:rsid w:val="00A24385"/>
    <w:rsid w:val="00A24422"/>
    <w:rsid w:val="00A24F67"/>
    <w:rsid w:val="00A250AF"/>
    <w:rsid w:val="00A25458"/>
    <w:rsid w:val="00A2554B"/>
    <w:rsid w:val="00A25607"/>
    <w:rsid w:val="00A25B1D"/>
    <w:rsid w:val="00A25B6C"/>
    <w:rsid w:val="00A2662E"/>
    <w:rsid w:val="00A2691D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54"/>
    <w:rsid w:val="00A3028C"/>
    <w:rsid w:val="00A307D2"/>
    <w:rsid w:val="00A30C52"/>
    <w:rsid w:val="00A31315"/>
    <w:rsid w:val="00A31369"/>
    <w:rsid w:val="00A3141C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385"/>
    <w:rsid w:val="00A35CA2"/>
    <w:rsid w:val="00A35F36"/>
    <w:rsid w:val="00A36158"/>
    <w:rsid w:val="00A368FB"/>
    <w:rsid w:val="00A36F93"/>
    <w:rsid w:val="00A376D1"/>
    <w:rsid w:val="00A37968"/>
    <w:rsid w:val="00A37B59"/>
    <w:rsid w:val="00A37DF4"/>
    <w:rsid w:val="00A37E09"/>
    <w:rsid w:val="00A4007B"/>
    <w:rsid w:val="00A40373"/>
    <w:rsid w:val="00A4056A"/>
    <w:rsid w:val="00A4086E"/>
    <w:rsid w:val="00A40ACA"/>
    <w:rsid w:val="00A41405"/>
    <w:rsid w:val="00A41561"/>
    <w:rsid w:val="00A41574"/>
    <w:rsid w:val="00A41A89"/>
    <w:rsid w:val="00A423C1"/>
    <w:rsid w:val="00A433EA"/>
    <w:rsid w:val="00A4351B"/>
    <w:rsid w:val="00A43B38"/>
    <w:rsid w:val="00A43E8C"/>
    <w:rsid w:val="00A4404B"/>
    <w:rsid w:val="00A446E3"/>
    <w:rsid w:val="00A44CF6"/>
    <w:rsid w:val="00A45102"/>
    <w:rsid w:val="00A452AC"/>
    <w:rsid w:val="00A454FD"/>
    <w:rsid w:val="00A458B4"/>
    <w:rsid w:val="00A459B6"/>
    <w:rsid w:val="00A45B5F"/>
    <w:rsid w:val="00A45D97"/>
    <w:rsid w:val="00A46013"/>
    <w:rsid w:val="00A46248"/>
    <w:rsid w:val="00A46489"/>
    <w:rsid w:val="00A468C4"/>
    <w:rsid w:val="00A46AD7"/>
    <w:rsid w:val="00A4765A"/>
    <w:rsid w:val="00A47865"/>
    <w:rsid w:val="00A478FD"/>
    <w:rsid w:val="00A47915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D55"/>
    <w:rsid w:val="00A53E68"/>
    <w:rsid w:val="00A54045"/>
    <w:rsid w:val="00A54529"/>
    <w:rsid w:val="00A546A1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70AF"/>
    <w:rsid w:val="00A57201"/>
    <w:rsid w:val="00A572DA"/>
    <w:rsid w:val="00A57480"/>
    <w:rsid w:val="00A575F4"/>
    <w:rsid w:val="00A579D3"/>
    <w:rsid w:val="00A57ADC"/>
    <w:rsid w:val="00A60D49"/>
    <w:rsid w:val="00A60E31"/>
    <w:rsid w:val="00A612DB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B6C"/>
    <w:rsid w:val="00A66DC5"/>
    <w:rsid w:val="00A66F07"/>
    <w:rsid w:val="00A66F31"/>
    <w:rsid w:val="00A6719E"/>
    <w:rsid w:val="00A6746E"/>
    <w:rsid w:val="00A70026"/>
    <w:rsid w:val="00A700CC"/>
    <w:rsid w:val="00A70270"/>
    <w:rsid w:val="00A706C3"/>
    <w:rsid w:val="00A7071D"/>
    <w:rsid w:val="00A7093C"/>
    <w:rsid w:val="00A70C69"/>
    <w:rsid w:val="00A70F99"/>
    <w:rsid w:val="00A71077"/>
    <w:rsid w:val="00A7107E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4B9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87501"/>
    <w:rsid w:val="00A90400"/>
    <w:rsid w:val="00A90599"/>
    <w:rsid w:val="00A90800"/>
    <w:rsid w:val="00A909B4"/>
    <w:rsid w:val="00A90CA5"/>
    <w:rsid w:val="00A91153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15F7"/>
    <w:rsid w:val="00AA1FF8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2EEA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5CBF"/>
    <w:rsid w:val="00AB65F3"/>
    <w:rsid w:val="00AB664F"/>
    <w:rsid w:val="00AB675E"/>
    <w:rsid w:val="00AB687F"/>
    <w:rsid w:val="00AB6ECD"/>
    <w:rsid w:val="00AB6F63"/>
    <w:rsid w:val="00AB73FD"/>
    <w:rsid w:val="00AC001C"/>
    <w:rsid w:val="00AC018C"/>
    <w:rsid w:val="00AC01DA"/>
    <w:rsid w:val="00AC037B"/>
    <w:rsid w:val="00AC06D0"/>
    <w:rsid w:val="00AC0CA0"/>
    <w:rsid w:val="00AC0DC3"/>
    <w:rsid w:val="00AC12E4"/>
    <w:rsid w:val="00AC282E"/>
    <w:rsid w:val="00AC28A5"/>
    <w:rsid w:val="00AC2BEB"/>
    <w:rsid w:val="00AC2E71"/>
    <w:rsid w:val="00AC3125"/>
    <w:rsid w:val="00AC33CC"/>
    <w:rsid w:val="00AC361B"/>
    <w:rsid w:val="00AC388B"/>
    <w:rsid w:val="00AC3BDC"/>
    <w:rsid w:val="00AC3D7F"/>
    <w:rsid w:val="00AC3E01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640E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377"/>
    <w:rsid w:val="00AD0602"/>
    <w:rsid w:val="00AD1008"/>
    <w:rsid w:val="00AD12A5"/>
    <w:rsid w:val="00AD1ADC"/>
    <w:rsid w:val="00AD1B8D"/>
    <w:rsid w:val="00AD1CC9"/>
    <w:rsid w:val="00AD1CCC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6DB"/>
    <w:rsid w:val="00AD4EC2"/>
    <w:rsid w:val="00AD5523"/>
    <w:rsid w:val="00AD55F4"/>
    <w:rsid w:val="00AD6153"/>
    <w:rsid w:val="00AD648A"/>
    <w:rsid w:val="00AD6549"/>
    <w:rsid w:val="00AD67FB"/>
    <w:rsid w:val="00AD698E"/>
    <w:rsid w:val="00AD6A39"/>
    <w:rsid w:val="00AD78AF"/>
    <w:rsid w:val="00AD796A"/>
    <w:rsid w:val="00AD7BF0"/>
    <w:rsid w:val="00AD7D9B"/>
    <w:rsid w:val="00AD7E09"/>
    <w:rsid w:val="00AE01EB"/>
    <w:rsid w:val="00AE092C"/>
    <w:rsid w:val="00AE0A28"/>
    <w:rsid w:val="00AE0D7A"/>
    <w:rsid w:val="00AE1141"/>
    <w:rsid w:val="00AE11C2"/>
    <w:rsid w:val="00AE1200"/>
    <w:rsid w:val="00AE17FA"/>
    <w:rsid w:val="00AE1998"/>
    <w:rsid w:val="00AE1CB1"/>
    <w:rsid w:val="00AE26D7"/>
    <w:rsid w:val="00AE27B6"/>
    <w:rsid w:val="00AE2CB4"/>
    <w:rsid w:val="00AE2CBE"/>
    <w:rsid w:val="00AE33B1"/>
    <w:rsid w:val="00AE3660"/>
    <w:rsid w:val="00AE36CC"/>
    <w:rsid w:val="00AE39DA"/>
    <w:rsid w:val="00AE4096"/>
    <w:rsid w:val="00AE423A"/>
    <w:rsid w:val="00AE44CF"/>
    <w:rsid w:val="00AE4BBB"/>
    <w:rsid w:val="00AE4CC4"/>
    <w:rsid w:val="00AE53D7"/>
    <w:rsid w:val="00AE5935"/>
    <w:rsid w:val="00AE5ED0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4E5"/>
    <w:rsid w:val="00AF0B6C"/>
    <w:rsid w:val="00AF0F2D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D30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399"/>
    <w:rsid w:val="00B00A2E"/>
    <w:rsid w:val="00B011D7"/>
    <w:rsid w:val="00B012BB"/>
    <w:rsid w:val="00B0202C"/>
    <w:rsid w:val="00B02443"/>
    <w:rsid w:val="00B02CC6"/>
    <w:rsid w:val="00B02E29"/>
    <w:rsid w:val="00B034D4"/>
    <w:rsid w:val="00B0368D"/>
    <w:rsid w:val="00B0392A"/>
    <w:rsid w:val="00B03967"/>
    <w:rsid w:val="00B03C26"/>
    <w:rsid w:val="00B03DE9"/>
    <w:rsid w:val="00B03E04"/>
    <w:rsid w:val="00B04136"/>
    <w:rsid w:val="00B045D4"/>
    <w:rsid w:val="00B046DC"/>
    <w:rsid w:val="00B04896"/>
    <w:rsid w:val="00B04987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0E9F"/>
    <w:rsid w:val="00B10ED7"/>
    <w:rsid w:val="00B113FC"/>
    <w:rsid w:val="00B1143A"/>
    <w:rsid w:val="00B11505"/>
    <w:rsid w:val="00B1152C"/>
    <w:rsid w:val="00B11A88"/>
    <w:rsid w:val="00B11D3F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5FE"/>
    <w:rsid w:val="00B1760B"/>
    <w:rsid w:val="00B17640"/>
    <w:rsid w:val="00B17C92"/>
    <w:rsid w:val="00B17CB5"/>
    <w:rsid w:val="00B204A2"/>
    <w:rsid w:val="00B209C5"/>
    <w:rsid w:val="00B21173"/>
    <w:rsid w:val="00B2146B"/>
    <w:rsid w:val="00B218D4"/>
    <w:rsid w:val="00B21ECC"/>
    <w:rsid w:val="00B2230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70"/>
    <w:rsid w:val="00B24418"/>
    <w:rsid w:val="00B247A1"/>
    <w:rsid w:val="00B24824"/>
    <w:rsid w:val="00B24D3A"/>
    <w:rsid w:val="00B24F11"/>
    <w:rsid w:val="00B250EF"/>
    <w:rsid w:val="00B251CF"/>
    <w:rsid w:val="00B25A39"/>
    <w:rsid w:val="00B25B05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2E9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175"/>
    <w:rsid w:val="00B432FD"/>
    <w:rsid w:val="00B43419"/>
    <w:rsid w:val="00B434F2"/>
    <w:rsid w:val="00B4359F"/>
    <w:rsid w:val="00B4360A"/>
    <w:rsid w:val="00B438C4"/>
    <w:rsid w:val="00B438DD"/>
    <w:rsid w:val="00B439F8"/>
    <w:rsid w:val="00B43A91"/>
    <w:rsid w:val="00B444DE"/>
    <w:rsid w:val="00B44773"/>
    <w:rsid w:val="00B44D66"/>
    <w:rsid w:val="00B44E84"/>
    <w:rsid w:val="00B452DB"/>
    <w:rsid w:val="00B4559D"/>
    <w:rsid w:val="00B458DE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5C7"/>
    <w:rsid w:val="00B50D9A"/>
    <w:rsid w:val="00B50E49"/>
    <w:rsid w:val="00B50EB0"/>
    <w:rsid w:val="00B515C3"/>
    <w:rsid w:val="00B5168D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696"/>
    <w:rsid w:val="00B57CE2"/>
    <w:rsid w:val="00B57D7F"/>
    <w:rsid w:val="00B57EF2"/>
    <w:rsid w:val="00B6012E"/>
    <w:rsid w:val="00B60575"/>
    <w:rsid w:val="00B61986"/>
    <w:rsid w:val="00B61F74"/>
    <w:rsid w:val="00B62050"/>
    <w:rsid w:val="00B6293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1CB"/>
    <w:rsid w:val="00B66225"/>
    <w:rsid w:val="00B66671"/>
    <w:rsid w:val="00B666EB"/>
    <w:rsid w:val="00B6691A"/>
    <w:rsid w:val="00B6719C"/>
    <w:rsid w:val="00B67517"/>
    <w:rsid w:val="00B67FB2"/>
    <w:rsid w:val="00B702F7"/>
    <w:rsid w:val="00B708C8"/>
    <w:rsid w:val="00B708E7"/>
    <w:rsid w:val="00B70A60"/>
    <w:rsid w:val="00B70EDE"/>
    <w:rsid w:val="00B70EF9"/>
    <w:rsid w:val="00B70FA8"/>
    <w:rsid w:val="00B711B3"/>
    <w:rsid w:val="00B71470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55A"/>
    <w:rsid w:val="00B74B37"/>
    <w:rsid w:val="00B74CB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BEE"/>
    <w:rsid w:val="00B76CCE"/>
    <w:rsid w:val="00B76D51"/>
    <w:rsid w:val="00B76E95"/>
    <w:rsid w:val="00B77272"/>
    <w:rsid w:val="00B77356"/>
    <w:rsid w:val="00B77462"/>
    <w:rsid w:val="00B7751D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175"/>
    <w:rsid w:val="00B83493"/>
    <w:rsid w:val="00B83E69"/>
    <w:rsid w:val="00B83F4E"/>
    <w:rsid w:val="00B84787"/>
    <w:rsid w:val="00B847F1"/>
    <w:rsid w:val="00B84BED"/>
    <w:rsid w:val="00B84D08"/>
    <w:rsid w:val="00B84E93"/>
    <w:rsid w:val="00B856E3"/>
    <w:rsid w:val="00B85964"/>
    <w:rsid w:val="00B85D32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B07"/>
    <w:rsid w:val="00B93FCF"/>
    <w:rsid w:val="00B945FC"/>
    <w:rsid w:val="00B94A8A"/>
    <w:rsid w:val="00B952BB"/>
    <w:rsid w:val="00B95B4E"/>
    <w:rsid w:val="00B95C43"/>
    <w:rsid w:val="00B95EF7"/>
    <w:rsid w:val="00B95F97"/>
    <w:rsid w:val="00B9681F"/>
    <w:rsid w:val="00B96917"/>
    <w:rsid w:val="00B9695C"/>
    <w:rsid w:val="00B96BDC"/>
    <w:rsid w:val="00B96DA2"/>
    <w:rsid w:val="00B96DCD"/>
    <w:rsid w:val="00B973C1"/>
    <w:rsid w:val="00B977D8"/>
    <w:rsid w:val="00B97F32"/>
    <w:rsid w:val="00BA0652"/>
    <w:rsid w:val="00BA069F"/>
    <w:rsid w:val="00BA0789"/>
    <w:rsid w:val="00BA0B85"/>
    <w:rsid w:val="00BA1443"/>
    <w:rsid w:val="00BA1BCE"/>
    <w:rsid w:val="00BA1F38"/>
    <w:rsid w:val="00BA202C"/>
    <w:rsid w:val="00BA2129"/>
    <w:rsid w:val="00BA2265"/>
    <w:rsid w:val="00BA2429"/>
    <w:rsid w:val="00BA2A7E"/>
    <w:rsid w:val="00BA2C1B"/>
    <w:rsid w:val="00BA319E"/>
    <w:rsid w:val="00BA352A"/>
    <w:rsid w:val="00BA3886"/>
    <w:rsid w:val="00BA38A9"/>
    <w:rsid w:val="00BA3E8E"/>
    <w:rsid w:val="00BA4168"/>
    <w:rsid w:val="00BA4689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281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2AE0"/>
    <w:rsid w:val="00BB30E5"/>
    <w:rsid w:val="00BB3275"/>
    <w:rsid w:val="00BB341E"/>
    <w:rsid w:val="00BB34AD"/>
    <w:rsid w:val="00BB359E"/>
    <w:rsid w:val="00BB380C"/>
    <w:rsid w:val="00BB388F"/>
    <w:rsid w:val="00BB40FF"/>
    <w:rsid w:val="00BB4425"/>
    <w:rsid w:val="00BB484A"/>
    <w:rsid w:val="00BB5023"/>
    <w:rsid w:val="00BB533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5FC"/>
    <w:rsid w:val="00BC4988"/>
    <w:rsid w:val="00BC4C9F"/>
    <w:rsid w:val="00BC500A"/>
    <w:rsid w:val="00BC51CE"/>
    <w:rsid w:val="00BC5CB6"/>
    <w:rsid w:val="00BC5FC8"/>
    <w:rsid w:val="00BC633A"/>
    <w:rsid w:val="00BC6AF6"/>
    <w:rsid w:val="00BC6B8F"/>
    <w:rsid w:val="00BC6F91"/>
    <w:rsid w:val="00BC728B"/>
    <w:rsid w:val="00BC74BB"/>
    <w:rsid w:val="00BC77B2"/>
    <w:rsid w:val="00BC79C0"/>
    <w:rsid w:val="00BD080D"/>
    <w:rsid w:val="00BD0B2E"/>
    <w:rsid w:val="00BD0DF1"/>
    <w:rsid w:val="00BD1085"/>
    <w:rsid w:val="00BD1998"/>
    <w:rsid w:val="00BD1E9E"/>
    <w:rsid w:val="00BD20F3"/>
    <w:rsid w:val="00BD216F"/>
    <w:rsid w:val="00BD2320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89A"/>
    <w:rsid w:val="00BD59A2"/>
    <w:rsid w:val="00BD59C0"/>
    <w:rsid w:val="00BD5C40"/>
    <w:rsid w:val="00BD614B"/>
    <w:rsid w:val="00BD61D4"/>
    <w:rsid w:val="00BD62D8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0B1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74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5"/>
    <w:rsid w:val="00BE57D6"/>
    <w:rsid w:val="00BE5881"/>
    <w:rsid w:val="00BE5D96"/>
    <w:rsid w:val="00BE5E1D"/>
    <w:rsid w:val="00BE63F7"/>
    <w:rsid w:val="00BE6E96"/>
    <w:rsid w:val="00BE6EB2"/>
    <w:rsid w:val="00BE752A"/>
    <w:rsid w:val="00BE7CEA"/>
    <w:rsid w:val="00BF050A"/>
    <w:rsid w:val="00BF0B9D"/>
    <w:rsid w:val="00BF0BBF"/>
    <w:rsid w:val="00BF0EE6"/>
    <w:rsid w:val="00BF12E4"/>
    <w:rsid w:val="00BF19A3"/>
    <w:rsid w:val="00BF28BA"/>
    <w:rsid w:val="00BF2AE2"/>
    <w:rsid w:val="00BF3005"/>
    <w:rsid w:val="00BF36E5"/>
    <w:rsid w:val="00BF3806"/>
    <w:rsid w:val="00BF3844"/>
    <w:rsid w:val="00BF3AF6"/>
    <w:rsid w:val="00BF3B19"/>
    <w:rsid w:val="00BF3B5A"/>
    <w:rsid w:val="00BF3C9A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74F"/>
    <w:rsid w:val="00BF6850"/>
    <w:rsid w:val="00BF6B27"/>
    <w:rsid w:val="00BF6B92"/>
    <w:rsid w:val="00BF6E99"/>
    <w:rsid w:val="00BF770A"/>
    <w:rsid w:val="00BF7A3F"/>
    <w:rsid w:val="00BF7ABF"/>
    <w:rsid w:val="00BF7B42"/>
    <w:rsid w:val="00BF7CBE"/>
    <w:rsid w:val="00C00454"/>
    <w:rsid w:val="00C00563"/>
    <w:rsid w:val="00C0061C"/>
    <w:rsid w:val="00C00C2C"/>
    <w:rsid w:val="00C01045"/>
    <w:rsid w:val="00C01122"/>
    <w:rsid w:val="00C0144A"/>
    <w:rsid w:val="00C01946"/>
    <w:rsid w:val="00C01B35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77"/>
    <w:rsid w:val="00C105FE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7E0"/>
    <w:rsid w:val="00C129C1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CD6"/>
    <w:rsid w:val="00C17DF1"/>
    <w:rsid w:val="00C17FE3"/>
    <w:rsid w:val="00C20B84"/>
    <w:rsid w:val="00C215FD"/>
    <w:rsid w:val="00C21FF0"/>
    <w:rsid w:val="00C225E8"/>
    <w:rsid w:val="00C22D75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5E52"/>
    <w:rsid w:val="00C2630C"/>
    <w:rsid w:val="00C26745"/>
    <w:rsid w:val="00C26E41"/>
    <w:rsid w:val="00C26E69"/>
    <w:rsid w:val="00C272BA"/>
    <w:rsid w:val="00C27346"/>
    <w:rsid w:val="00C273A7"/>
    <w:rsid w:val="00C27B7E"/>
    <w:rsid w:val="00C27CBA"/>
    <w:rsid w:val="00C3031D"/>
    <w:rsid w:val="00C30354"/>
    <w:rsid w:val="00C30B11"/>
    <w:rsid w:val="00C30C2C"/>
    <w:rsid w:val="00C30D0F"/>
    <w:rsid w:val="00C310E1"/>
    <w:rsid w:val="00C31731"/>
    <w:rsid w:val="00C31932"/>
    <w:rsid w:val="00C3194C"/>
    <w:rsid w:val="00C31986"/>
    <w:rsid w:val="00C31AE8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A99"/>
    <w:rsid w:val="00C33B6D"/>
    <w:rsid w:val="00C33D5C"/>
    <w:rsid w:val="00C33E8E"/>
    <w:rsid w:val="00C345C4"/>
    <w:rsid w:val="00C34C7F"/>
    <w:rsid w:val="00C34E2A"/>
    <w:rsid w:val="00C3516B"/>
    <w:rsid w:val="00C35460"/>
    <w:rsid w:val="00C36194"/>
    <w:rsid w:val="00C36BBA"/>
    <w:rsid w:val="00C36C6D"/>
    <w:rsid w:val="00C36E10"/>
    <w:rsid w:val="00C373FF"/>
    <w:rsid w:val="00C375C4"/>
    <w:rsid w:val="00C376FB"/>
    <w:rsid w:val="00C37E6C"/>
    <w:rsid w:val="00C37FAC"/>
    <w:rsid w:val="00C40794"/>
    <w:rsid w:val="00C40B6E"/>
    <w:rsid w:val="00C41510"/>
    <w:rsid w:val="00C41757"/>
    <w:rsid w:val="00C41CC1"/>
    <w:rsid w:val="00C42880"/>
    <w:rsid w:val="00C42EC1"/>
    <w:rsid w:val="00C43402"/>
    <w:rsid w:val="00C43D5D"/>
    <w:rsid w:val="00C43F15"/>
    <w:rsid w:val="00C44199"/>
    <w:rsid w:val="00C4425A"/>
    <w:rsid w:val="00C44337"/>
    <w:rsid w:val="00C4444E"/>
    <w:rsid w:val="00C4455A"/>
    <w:rsid w:val="00C44569"/>
    <w:rsid w:val="00C4479D"/>
    <w:rsid w:val="00C44A94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75F8"/>
    <w:rsid w:val="00C476BE"/>
    <w:rsid w:val="00C477C7"/>
    <w:rsid w:val="00C5006D"/>
    <w:rsid w:val="00C50407"/>
    <w:rsid w:val="00C50644"/>
    <w:rsid w:val="00C512B7"/>
    <w:rsid w:val="00C51899"/>
    <w:rsid w:val="00C51BD4"/>
    <w:rsid w:val="00C51CFA"/>
    <w:rsid w:val="00C51FD5"/>
    <w:rsid w:val="00C52094"/>
    <w:rsid w:val="00C52544"/>
    <w:rsid w:val="00C527D2"/>
    <w:rsid w:val="00C52CBE"/>
    <w:rsid w:val="00C530AD"/>
    <w:rsid w:val="00C53500"/>
    <w:rsid w:val="00C53574"/>
    <w:rsid w:val="00C536D9"/>
    <w:rsid w:val="00C53B20"/>
    <w:rsid w:val="00C54703"/>
    <w:rsid w:val="00C54908"/>
    <w:rsid w:val="00C54F21"/>
    <w:rsid w:val="00C553D5"/>
    <w:rsid w:val="00C5578C"/>
    <w:rsid w:val="00C5592B"/>
    <w:rsid w:val="00C55BDA"/>
    <w:rsid w:val="00C55D1D"/>
    <w:rsid w:val="00C55DAB"/>
    <w:rsid w:val="00C55E88"/>
    <w:rsid w:val="00C562F1"/>
    <w:rsid w:val="00C56633"/>
    <w:rsid w:val="00C5733A"/>
    <w:rsid w:val="00C5738E"/>
    <w:rsid w:val="00C577BE"/>
    <w:rsid w:val="00C57980"/>
    <w:rsid w:val="00C57CE7"/>
    <w:rsid w:val="00C57CFD"/>
    <w:rsid w:val="00C61189"/>
    <w:rsid w:val="00C61629"/>
    <w:rsid w:val="00C61F49"/>
    <w:rsid w:val="00C62044"/>
    <w:rsid w:val="00C62433"/>
    <w:rsid w:val="00C625F6"/>
    <w:rsid w:val="00C62607"/>
    <w:rsid w:val="00C62B4A"/>
    <w:rsid w:val="00C62C21"/>
    <w:rsid w:val="00C62CA4"/>
    <w:rsid w:val="00C63251"/>
    <w:rsid w:val="00C632F6"/>
    <w:rsid w:val="00C63950"/>
    <w:rsid w:val="00C63C1F"/>
    <w:rsid w:val="00C63E34"/>
    <w:rsid w:val="00C64D17"/>
    <w:rsid w:val="00C651A2"/>
    <w:rsid w:val="00C654E2"/>
    <w:rsid w:val="00C65770"/>
    <w:rsid w:val="00C65B85"/>
    <w:rsid w:val="00C65E7C"/>
    <w:rsid w:val="00C6682D"/>
    <w:rsid w:val="00C671F6"/>
    <w:rsid w:val="00C67268"/>
    <w:rsid w:val="00C675E5"/>
    <w:rsid w:val="00C6768C"/>
    <w:rsid w:val="00C67CA8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2CD5"/>
    <w:rsid w:val="00C7328B"/>
    <w:rsid w:val="00C73806"/>
    <w:rsid w:val="00C73957"/>
    <w:rsid w:val="00C739C9"/>
    <w:rsid w:val="00C73B68"/>
    <w:rsid w:val="00C74260"/>
    <w:rsid w:val="00C74482"/>
    <w:rsid w:val="00C7463C"/>
    <w:rsid w:val="00C74B48"/>
    <w:rsid w:val="00C75035"/>
    <w:rsid w:val="00C753FF"/>
    <w:rsid w:val="00C758A1"/>
    <w:rsid w:val="00C76078"/>
    <w:rsid w:val="00C7638A"/>
    <w:rsid w:val="00C76519"/>
    <w:rsid w:val="00C76568"/>
    <w:rsid w:val="00C76619"/>
    <w:rsid w:val="00C76C21"/>
    <w:rsid w:val="00C77376"/>
    <w:rsid w:val="00C773BE"/>
    <w:rsid w:val="00C77FEA"/>
    <w:rsid w:val="00C80431"/>
    <w:rsid w:val="00C8074A"/>
    <w:rsid w:val="00C80C1F"/>
    <w:rsid w:val="00C80EEB"/>
    <w:rsid w:val="00C811FF"/>
    <w:rsid w:val="00C814FF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FD6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5F2"/>
    <w:rsid w:val="00C86838"/>
    <w:rsid w:val="00C86D51"/>
    <w:rsid w:val="00C87A7E"/>
    <w:rsid w:val="00C87D97"/>
    <w:rsid w:val="00C90237"/>
    <w:rsid w:val="00C9085D"/>
    <w:rsid w:val="00C90C6A"/>
    <w:rsid w:val="00C90F91"/>
    <w:rsid w:val="00C9133F"/>
    <w:rsid w:val="00C91434"/>
    <w:rsid w:val="00C91794"/>
    <w:rsid w:val="00C919D5"/>
    <w:rsid w:val="00C91EBE"/>
    <w:rsid w:val="00C921CD"/>
    <w:rsid w:val="00C92C37"/>
    <w:rsid w:val="00C92FBD"/>
    <w:rsid w:val="00C9328C"/>
    <w:rsid w:val="00C93CE1"/>
    <w:rsid w:val="00C93DFD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27D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11"/>
    <w:rsid w:val="00CB1664"/>
    <w:rsid w:val="00CB1927"/>
    <w:rsid w:val="00CB1D5A"/>
    <w:rsid w:val="00CB1E15"/>
    <w:rsid w:val="00CB269D"/>
    <w:rsid w:val="00CB2F7F"/>
    <w:rsid w:val="00CB3614"/>
    <w:rsid w:val="00CB3A7D"/>
    <w:rsid w:val="00CB3BD2"/>
    <w:rsid w:val="00CB3F23"/>
    <w:rsid w:val="00CB40B3"/>
    <w:rsid w:val="00CB40E7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169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D4A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D0B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946"/>
    <w:rsid w:val="00CE007F"/>
    <w:rsid w:val="00CE0301"/>
    <w:rsid w:val="00CE09F5"/>
    <w:rsid w:val="00CE0BA2"/>
    <w:rsid w:val="00CE0D4E"/>
    <w:rsid w:val="00CE134F"/>
    <w:rsid w:val="00CE160C"/>
    <w:rsid w:val="00CE180C"/>
    <w:rsid w:val="00CE18F9"/>
    <w:rsid w:val="00CE1FAE"/>
    <w:rsid w:val="00CE1FDE"/>
    <w:rsid w:val="00CE298F"/>
    <w:rsid w:val="00CE2D0B"/>
    <w:rsid w:val="00CE2E3C"/>
    <w:rsid w:val="00CE329F"/>
    <w:rsid w:val="00CE3457"/>
    <w:rsid w:val="00CE35DE"/>
    <w:rsid w:val="00CE3EFC"/>
    <w:rsid w:val="00CE449F"/>
    <w:rsid w:val="00CE4882"/>
    <w:rsid w:val="00CE49FC"/>
    <w:rsid w:val="00CE4ADE"/>
    <w:rsid w:val="00CE505D"/>
    <w:rsid w:val="00CE509A"/>
    <w:rsid w:val="00CE574C"/>
    <w:rsid w:val="00CE5A91"/>
    <w:rsid w:val="00CE63A3"/>
    <w:rsid w:val="00CE65F0"/>
    <w:rsid w:val="00CE6D85"/>
    <w:rsid w:val="00CE74E4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E22"/>
    <w:rsid w:val="00CF3F0C"/>
    <w:rsid w:val="00CF4468"/>
    <w:rsid w:val="00CF4BA6"/>
    <w:rsid w:val="00CF4CC8"/>
    <w:rsid w:val="00CF53A1"/>
    <w:rsid w:val="00CF5BB6"/>
    <w:rsid w:val="00CF5FA4"/>
    <w:rsid w:val="00CF661C"/>
    <w:rsid w:val="00CF6823"/>
    <w:rsid w:val="00CF6CE7"/>
    <w:rsid w:val="00CF6E15"/>
    <w:rsid w:val="00CF779F"/>
    <w:rsid w:val="00CF7BAF"/>
    <w:rsid w:val="00CF7E81"/>
    <w:rsid w:val="00D00013"/>
    <w:rsid w:val="00D00145"/>
    <w:rsid w:val="00D00616"/>
    <w:rsid w:val="00D010AA"/>
    <w:rsid w:val="00D01357"/>
    <w:rsid w:val="00D0146C"/>
    <w:rsid w:val="00D01583"/>
    <w:rsid w:val="00D01BC8"/>
    <w:rsid w:val="00D021C0"/>
    <w:rsid w:val="00D0225B"/>
    <w:rsid w:val="00D025AC"/>
    <w:rsid w:val="00D02B0D"/>
    <w:rsid w:val="00D02C2B"/>
    <w:rsid w:val="00D03FDE"/>
    <w:rsid w:val="00D0428E"/>
    <w:rsid w:val="00D04F8A"/>
    <w:rsid w:val="00D04FBA"/>
    <w:rsid w:val="00D05465"/>
    <w:rsid w:val="00D058E8"/>
    <w:rsid w:val="00D05938"/>
    <w:rsid w:val="00D05A64"/>
    <w:rsid w:val="00D05AE5"/>
    <w:rsid w:val="00D05C5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B5"/>
    <w:rsid w:val="00D125F5"/>
    <w:rsid w:val="00D13158"/>
    <w:rsid w:val="00D133FA"/>
    <w:rsid w:val="00D138CE"/>
    <w:rsid w:val="00D14755"/>
    <w:rsid w:val="00D148A8"/>
    <w:rsid w:val="00D148D0"/>
    <w:rsid w:val="00D14982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B20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06"/>
    <w:rsid w:val="00D339AD"/>
    <w:rsid w:val="00D33B42"/>
    <w:rsid w:val="00D33B70"/>
    <w:rsid w:val="00D33CD7"/>
    <w:rsid w:val="00D34290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7"/>
    <w:rsid w:val="00D37BCF"/>
    <w:rsid w:val="00D37BF1"/>
    <w:rsid w:val="00D40182"/>
    <w:rsid w:val="00D4049B"/>
    <w:rsid w:val="00D40559"/>
    <w:rsid w:val="00D40767"/>
    <w:rsid w:val="00D4094C"/>
    <w:rsid w:val="00D40B53"/>
    <w:rsid w:val="00D40FA3"/>
    <w:rsid w:val="00D415FA"/>
    <w:rsid w:val="00D418AC"/>
    <w:rsid w:val="00D418F2"/>
    <w:rsid w:val="00D41AAF"/>
    <w:rsid w:val="00D41BF4"/>
    <w:rsid w:val="00D41C4F"/>
    <w:rsid w:val="00D424F7"/>
    <w:rsid w:val="00D42783"/>
    <w:rsid w:val="00D428BA"/>
    <w:rsid w:val="00D42922"/>
    <w:rsid w:val="00D42D6F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7BF"/>
    <w:rsid w:val="00D46BB9"/>
    <w:rsid w:val="00D46E4C"/>
    <w:rsid w:val="00D47193"/>
    <w:rsid w:val="00D471A4"/>
    <w:rsid w:val="00D473AB"/>
    <w:rsid w:val="00D4751D"/>
    <w:rsid w:val="00D47E9E"/>
    <w:rsid w:val="00D50525"/>
    <w:rsid w:val="00D50740"/>
    <w:rsid w:val="00D50D06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B86"/>
    <w:rsid w:val="00D57D7D"/>
    <w:rsid w:val="00D57EAC"/>
    <w:rsid w:val="00D60964"/>
    <w:rsid w:val="00D60A2A"/>
    <w:rsid w:val="00D60F86"/>
    <w:rsid w:val="00D61012"/>
    <w:rsid w:val="00D613B6"/>
    <w:rsid w:val="00D613EC"/>
    <w:rsid w:val="00D61530"/>
    <w:rsid w:val="00D618A9"/>
    <w:rsid w:val="00D618AF"/>
    <w:rsid w:val="00D61A2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7F1"/>
    <w:rsid w:val="00D65A66"/>
    <w:rsid w:val="00D6619D"/>
    <w:rsid w:val="00D66BEC"/>
    <w:rsid w:val="00D67117"/>
    <w:rsid w:val="00D6773B"/>
    <w:rsid w:val="00D6783E"/>
    <w:rsid w:val="00D67D2D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7D2"/>
    <w:rsid w:val="00D729C6"/>
    <w:rsid w:val="00D72C00"/>
    <w:rsid w:val="00D73086"/>
    <w:rsid w:val="00D730DD"/>
    <w:rsid w:val="00D7323C"/>
    <w:rsid w:val="00D73582"/>
    <w:rsid w:val="00D735B2"/>
    <w:rsid w:val="00D73E5E"/>
    <w:rsid w:val="00D750D8"/>
    <w:rsid w:val="00D75F72"/>
    <w:rsid w:val="00D76208"/>
    <w:rsid w:val="00D76263"/>
    <w:rsid w:val="00D76799"/>
    <w:rsid w:val="00D7690C"/>
    <w:rsid w:val="00D7698F"/>
    <w:rsid w:val="00D76B86"/>
    <w:rsid w:val="00D76D4F"/>
    <w:rsid w:val="00D77D7F"/>
    <w:rsid w:val="00D80382"/>
    <w:rsid w:val="00D80711"/>
    <w:rsid w:val="00D80AA3"/>
    <w:rsid w:val="00D80E53"/>
    <w:rsid w:val="00D815D1"/>
    <w:rsid w:val="00D8180C"/>
    <w:rsid w:val="00D81A3B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6E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8E2"/>
    <w:rsid w:val="00D96DCE"/>
    <w:rsid w:val="00D96EEA"/>
    <w:rsid w:val="00D973C4"/>
    <w:rsid w:val="00D9796B"/>
    <w:rsid w:val="00D97A7A"/>
    <w:rsid w:val="00D97BE8"/>
    <w:rsid w:val="00DA01C2"/>
    <w:rsid w:val="00DA080B"/>
    <w:rsid w:val="00DA0AAD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86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76D"/>
    <w:rsid w:val="00DB1905"/>
    <w:rsid w:val="00DB1BA8"/>
    <w:rsid w:val="00DB1BFD"/>
    <w:rsid w:val="00DB2917"/>
    <w:rsid w:val="00DB29FD"/>
    <w:rsid w:val="00DB2A73"/>
    <w:rsid w:val="00DB30E2"/>
    <w:rsid w:val="00DB31CB"/>
    <w:rsid w:val="00DB31DF"/>
    <w:rsid w:val="00DB33EB"/>
    <w:rsid w:val="00DB388C"/>
    <w:rsid w:val="00DB3B43"/>
    <w:rsid w:val="00DB3D82"/>
    <w:rsid w:val="00DB4120"/>
    <w:rsid w:val="00DB42A0"/>
    <w:rsid w:val="00DB42C1"/>
    <w:rsid w:val="00DB4359"/>
    <w:rsid w:val="00DB45B6"/>
    <w:rsid w:val="00DB4719"/>
    <w:rsid w:val="00DB479C"/>
    <w:rsid w:val="00DB4891"/>
    <w:rsid w:val="00DB48C4"/>
    <w:rsid w:val="00DB4CFD"/>
    <w:rsid w:val="00DB4E7D"/>
    <w:rsid w:val="00DB562C"/>
    <w:rsid w:val="00DB585F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4BC"/>
    <w:rsid w:val="00DC0831"/>
    <w:rsid w:val="00DC0A74"/>
    <w:rsid w:val="00DC1661"/>
    <w:rsid w:val="00DC1699"/>
    <w:rsid w:val="00DC170E"/>
    <w:rsid w:val="00DC173F"/>
    <w:rsid w:val="00DC1D8A"/>
    <w:rsid w:val="00DC20CC"/>
    <w:rsid w:val="00DC287B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9F0"/>
    <w:rsid w:val="00DC5A2C"/>
    <w:rsid w:val="00DC5AFC"/>
    <w:rsid w:val="00DC61BB"/>
    <w:rsid w:val="00DC6458"/>
    <w:rsid w:val="00DC6626"/>
    <w:rsid w:val="00DC674A"/>
    <w:rsid w:val="00DC7109"/>
    <w:rsid w:val="00DC7430"/>
    <w:rsid w:val="00DC767C"/>
    <w:rsid w:val="00DC7696"/>
    <w:rsid w:val="00DC7FDC"/>
    <w:rsid w:val="00DD0062"/>
    <w:rsid w:val="00DD019A"/>
    <w:rsid w:val="00DD0BCB"/>
    <w:rsid w:val="00DD0FEA"/>
    <w:rsid w:val="00DD1668"/>
    <w:rsid w:val="00DD2F41"/>
    <w:rsid w:val="00DD3342"/>
    <w:rsid w:val="00DD35AF"/>
    <w:rsid w:val="00DD3790"/>
    <w:rsid w:val="00DD384C"/>
    <w:rsid w:val="00DD3A29"/>
    <w:rsid w:val="00DD3D58"/>
    <w:rsid w:val="00DD42AB"/>
    <w:rsid w:val="00DD47B3"/>
    <w:rsid w:val="00DD4DFE"/>
    <w:rsid w:val="00DD56EF"/>
    <w:rsid w:val="00DD5998"/>
    <w:rsid w:val="00DD5A25"/>
    <w:rsid w:val="00DD5AD6"/>
    <w:rsid w:val="00DD5D1D"/>
    <w:rsid w:val="00DD6E78"/>
    <w:rsid w:val="00DD70E5"/>
    <w:rsid w:val="00DD7B09"/>
    <w:rsid w:val="00DE04EC"/>
    <w:rsid w:val="00DE0E2E"/>
    <w:rsid w:val="00DE0F97"/>
    <w:rsid w:val="00DE1097"/>
    <w:rsid w:val="00DE1B11"/>
    <w:rsid w:val="00DE27BD"/>
    <w:rsid w:val="00DE2828"/>
    <w:rsid w:val="00DE2CF4"/>
    <w:rsid w:val="00DE2EDA"/>
    <w:rsid w:val="00DE317E"/>
    <w:rsid w:val="00DE360C"/>
    <w:rsid w:val="00DE362F"/>
    <w:rsid w:val="00DE3D38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5C2B"/>
    <w:rsid w:val="00DE6D61"/>
    <w:rsid w:val="00DE7506"/>
    <w:rsid w:val="00DE7537"/>
    <w:rsid w:val="00DE7804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2947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3DB"/>
    <w:rsid w:val="00DF642F"/>
    <w:rsid w:val="00DF655B"/>
    <w:rsid w:val="00DF65A4"/>
    <w:rsid w:val="00DF70D5"/>
    <w:rsid w:val="00DF7225"/>
    <w:rsid w:val="00DF77DD"/>
    <w:rsid w:val="00DF7A09"/>
    <w:rsid w:val="00DF7A20"/>
    <w:rsid w:val="00E0018C"/>
    <w:rsid w:val="00E0024E"/>
    <w:rsid w:val="00E00364"/>
    <w:rsid w:val="00E0042E"/>
    <w:rsid w:val="00E00466"/>
    <w:rsid w:val="00E00B3F"/>
    <w:rsid w:val="00E00C81"/>
    <w:rsid w:val="00E00DFA"/>
    <w:rsid w:val="00E00FD4"/>
    <w:rsid w:val="00E01026"/>
    <w:rsid w:val="00E0142E"/>
    <w:rsid w:val="00E01FA3"/>
    <w:rsid w:val="00E02119"/>
    <w:rsid w:val="00E02181"/>
    <w:rsid w:val="00E02214"/>
    <w:rsid w:val="00E02989"/>
    <w:rsid w:val="00E02C54"/>
    <w:rsid w:val="00E02FE7"/>
    <w:rsid w:val="00E03B8E"/>
    <w:rsid w:val="00E03EFF"/>
    <w:rsid w:val="00E041DA"/>
    <w:rsid w:val="00E04375"/>
    <w:rsid w:val="00E0445E"/>
    <w:rsid w:val="00E044FD"/>
    <w:rsid w:val="00E049A4"/>
    <w:rsid w:val="00E049F1"/>
    <w:rsid w:val="00E04ADB"/>
    <w:rsid w:val="00E04B4E"/>
    <w:rsid w:val="00E04F7C"/>
    <w:rsid w:val="00E0564F"/>
    <w:rsid w:val="00E0587F"/>
    <w:rsid w:val="00E05EA3"/>
    <w:rsid w:val="00E060C5"/>
    <w:rsid w:val="00E06207"/>
    <w:rsid w:val="00E06690"/>
    <w:rsid w:val="00E06BB9"/>
    <w:rsid w:val="00E06DE3"/>
    <w:rsid w:val="00E06FF6"/>
    <w:rsid w:val="00E0740C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62B1"/>
    <w:rsid w:val="00E1673A"/>
    <w:rsid w:val="00E16B53"/>
    <w:rsid w:val="00E171F3"/>
    <w:rsid w:val="00E176C5"/>
    <w:rsid w:val="00E17877"/>
    <w:rsid w:val="00E179AD"/>
    <w:rsid w:val="00E17AF5"/>
    <w:rsid w:val="00E17BE8"/>
    <w:rsid w:val="00E17F81"/>
    <w:rsid w:val="00E20727"/>
    <w:rsid w:val="00E208C9"/>
    <w:rsid w:val="00E20CA9"/>
    <w:rsid w:val="00E210B1"/>
    <w:rsid w:val="00E2125A"/>
    <w:rsid w:val="00E214A9"/>
    <w:rsid w:val="00E21515"/>
    <w:rsid w:val="00E21B10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E"/>
    <w:rsid w:val="00E25EA4"/>
    <w:rsid w:val="00E26233"/>
    <w:rsid w:val="00E26321"/>
    <w:rsid w:val="00E26A74"/>
    <w:rsid w:val="00E26B6C"/>
    <w:rsid w:val="00E26DE8"/>
    <w:rsid w:val="00E27A5E"/>
    <w:rsid w:val="00E27B66"/>
    <w:rsid w:val="00E3060F"/>
    <w:rsid w:val="00E30C2A"/>
    <w:rsid w:val="00E30FD6"/>
    <w:rsid w:val="00E31282"/>
    <w:rsid w:val="00E3136A"/>
    <w:rsid w:val="00E31E30"/>
    <w:rsid w:val="00E326AF"/>
    <w:rsid w:val="00E33051"/>
    <w:rsid w:val="00E33092"/>
    <w:rsid w:val="00E332B0"/>
    <w:rsid w:val="00E33808"/>
    <w:rsid w:val="00E33EDB"/>
    <w:rsid w:val="00E34415"/>
    <w:rsid w:val="00E3578B"/>
    <w:rsid w:val="00E35B59"/>
    <w:rsid w:val="00E35C8D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9CC"/>
    <w:rsid w:val="00E41B5B"/>
    <w:rsid w:val="00E41BB0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1E4"/>
    <w:rsid w:val="00E4625E"/>
    <w:rsid w:val="00E462B5"/>
    <w:rsid w:val="00E46619"/>
    <w:rsid w:val="00E474B0"/>
    <w:rsid w:val="00E4752E"/>
    <w:rsid w:val="00E47A32"/>
    <w:rsid w:val="00E5064F"/>
    <w:rsid w:val="00E50931"/>
    <w:rsid w:val="00E50D9D"/>
    <w:rsid w:val="00E51108"/>
    <w:rsid w:val="00E51218"/>
    <w:rsid w:val="00E51969"/>
    <w:rsid w:val="00E51C8C"/>
    <w:rsid w:val="00E51DE0"/>
    <w:rsid w:val="00E51EFC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0C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3F56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36D"/>
    <w:rsid w:val="00E66B99"/>
    <w:rsid w:val="00E66BFA"/>
    <w:rsid w:val="00E66FD7"/>
    <w:rsid w:val="00E671D4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4D6"/>
    <w:rsid w:val="00E72556"/>
    <w:rsid w:val="00E72957"/>
    <w:rsid w:val="00E72A85"/>
    <w:rsid w:val="00E72DBE"/>
    <w:rsid w:val="00E72ED3"/>
    <w:rsid w:val="00E73480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224"/>
    <w:rsid w:val="00E76FA3"/>
    <w:rsid w:val="00E77104"/>
    <w:rsid w:val="00E773FD"/>
    <w:rsid w:val="00E7784A"/>
    <w:rsid w:val="00E77AA9"/>
    <w:rsid w:val="00E77D8A"/>
    <w:rsid w:val="00E77E83"/>
    <w:rsid w:val="00E77FED"/>
    <w:rsid w:val="00E8060D"/>
    <w:rsid w:val="00E80644"/>
    <w:rsid w:val="00E80F39"/>
    <w:rsid w:val="00E8123D"/>
    <w:rsid w:val="00E81588"/>
    <w:rsid w:val="00E817A0"/>
    <w:rsid w:val="00E81ABC"/>
    <w:rsid w:val="00E81B87"/>
    <w:rsid w:val="00E82132"/>
    <w:rsid w:val="00E82B18"/>
    <w:rsid w:val="00E82D9F"/>
    <w:rsid w:val="00E83184"/>
    <w:rsid w:val="00E832AB"/>
    <w:rsid w:val="00E832F3"/>
    <w:rsid w:val="00E83446"/>
    <w:rsid w:val="00E8392F"/>
    <w:rsid w:val="00E83AC0"/>
    <w:rsid w:val="00E83D63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874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63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6BBE"/>
    <w:rsid w:val="00E970D2"/>
    <w:rsid w:val="00E97423"/>
    <w:rsid w:val="00E9744E"/>
    <w:rsid w:val="00E97590"/>
    <w:rsid w:val="00E976AF"/>
    <w:rsid w:val="00E9797B"/>
    <w:rsid w:val="00E979D6"/>
    <w:rsid w:val="00E97CA5"/>
    <w:rsid w:val="00E97E28"/>
    <w:rsid w:val="00EA022F"/>
    <w:rsid w:val="00EA097F"/>
    <w:rsid w:val="00EA127D"/>
    <w:rsid w:val="00EA1509"/>
    <w:rsid w:val="00EA1828"/>
    <w:rsid w:val="00EA194B"/>
    <w:rsid w:val="00EA1AD4"/>
    <w:rsid w:val="00EA2247"/>
    <w:rsid w:val="00EA2E8E"/>
    <w:rsid w:val="00EA31E5"/>
    <w:rsid w:val="00EA3588"/>
    <w:rsid w:val="00EA3753"/>
    <w:rsid w:val="00EA38E2"/>
    <w:rsid w:val="00EA3A85"/>
    <w:rsid w:val="00EA3D91"/>
    <w:rsid w:val="00EA43F5"/>
    <w:rsid w:val="00EA4541"/>
    <w:rsid w:val="00EA469D"/>
    <w:rsid w:val="00EA4852"/>
    <w:rsid w:val="00EA4B42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697D"/>
    <w:rsid w:val="00EA6D1C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284F"/>
    <w:rsid w:val="00EB38C3"/>
    <w:rsid w:val="00EB3A77"/>
    <w:rsid w:val="00EB3AAD"/>
    <w:rsid w:val="00EB3CF9"/>
    <w:rsid w:val="00EB4BAA"/>
    <w:rsid w:val="00EB4E45"/>
    <w:rsid w:val="00EB5208"/>
    <w:rsid w:val="00EB59EA"/>
    <w:rsid w:val="00EB5DA1"/>
    <w:rsid w:val="00EB6083"/>
    <w:rsid w:val="00EB6784"/>
    <w:rsid w:val="00EB6CB8"/>
    <w:rsid w:val="00EB6D47"/>
    <w:rsid w:val="00EB7084"/>
    <w:rsid w:val="00EB7138"/>
    <w:rsid w:val="00EB782D"/>
    <w:rsid w:val="00EB7950"/>
    <w:rsid w:val="00EB7C97"/>
    <w:rsid w:val="00EB7DB3"/>
    <w:rsid w:val="00EB7F0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C53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430"/>
    <w:rsid w:val="00EC750C"/>
    <w:rsid w:val="00EC798C"/>
    <w:rsid w:val="00EC7A0A"/>
    <w:rsid w:val="00EC7B1A"/>
    <w:rsid w:val="00EC7C38"/>
    <w:rsid w:val="00ED01A4"/>
    <w:rsid w:val="00ED02D7"/>
    <w:rsid w:val="00ED0346"/>
    <w:rsid w:val="00ED05DF"/>
    <w:rsid w:val="00ED0934"/>
    <w:rsid w:val="00ED098B"/>
    <w:rsid w:val="00ED0BA2"/>
    <w:rsid w:val="00ED0CE2"/>
    <w:rsid w:val="00ED0F76"/>
    <w:rsid w:val="00ED17B2"/>
    <w:rsid w:val="00ED1934"/>
    <w:rsid w:val="00ED1B0A"/>
    <w:rsid w:val="00ED1DA5"/>
    <w:rsid w:val="00ED24E0"/>
    <w:rsid w:val="00ED2591"/>
    <w:rsid w:val="00ED2725"/>
    <w:rsid w:val="00ED2ACC"/>
    <w:rsid w:val="00ED342C"/>
    <w:rsid w:val="00ED37EC"/>
    <w:rsid w:val="00ED4450"/>
    <w:rsid w:val="00ED488C"/>
    <w:rsid w:val="00ED4C23"/>
    <w:rsid w:val="00ED523D"/>
    <w:rsid w:val="00ED59F5"/>
    <w:rsid w:val="00ED64DD"/>
    <w:rsid w:val="00ED66AC"/>
    <w:rsid w:val="00ED6A0A"/>
    <w:rsid w:val="00ED6A44"/>
    <w:rsid w:val="00ED6F0F"/>
    <w:rsid w:val="00ED74CB"/>
    <w:rsid w:val="00ED755A"/>
    <w:rsid w:val="00ED77F4"/>
    <w:rsid w:val="00ED7A3A"/>
    <w:rsid w:val="00ED7F9A"/>
    <w:rsid w:val="00EE030F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BC0"/>
    <w:rsid w:val="00EE2DD6"/>
    <w:rsid w:val="00EE322F"/>
    <w:rsid w:val="00EE3506"/>
    <w:rsid w:val="00EE36CC"/>
    <w:rsid w:val="00EE3A01"/>
    <w:rsid w:val="00EE3BA6"/>
    <w:rsid w:val="00EE3C88"/>
    <w:rsid w:val="00EE3DC2"/>
    <w:rsid w:val="00EE4547"/>
    <w:rsid w:val="00EE46BD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B35"/>
    <w:rsid w:val="00EE6B77"/>
    <w:rsid w:val="00EE6D8B"/>
    <w:rsid w:val="00EE719E"/>
    <w:rsid w:val="00EE7280"/>
    <w:rsid w:val="00EE7754"/>
    <w:rsid w:val="00EE7806"/>
    <w:rsid w:val="00EF02BE"/>
    <w:rsid w:val="00EF04BD"/>
    <w:rsid w:val="00EF04C4"/>
    <w:rsid w:val="00EF054D"/>
    <w:rsid w:val="00EF05E2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7021"/>
    <w:rsid w:val="00EF70B2"/>
    <w:rsid w:val="00EF7BC4"/>
    <w:rsid w:val="00EF7BD1"/>
    <w:rsid w:val="00EF7CD5"/>
    <w:rsid w:val="00F00126"/>
    <w:rsid w:val="00F00301"/>
    <w:rsid w:val="00F00FD4"/>
    <w:rsid w:val="00F0134F"/>
    <w:rsid w:val="00F01668"/>
    <w:rsid w:val="00F01872"/>
    <w:rsid w:val="00F01A28"/>
    <w:rsid w:val="00F01D3F"/>
    <w:rsid w:val="00F01FC0"/>
    <w:rsid w:val="00F0202F"/>
    <w:rsid w:val="00F022E4"/>
    <w:rsid w:val="00F02795"/>
    <w:rsid w:val="00F02C8D"/>
    <w:rsid w:val="00F02E8C"/>
    <w:rsid w:val="00F02F37"/>
    <w:rsid w:val="00F0312B"/>
    <w:rsid w:val="00F04403"/>
    <w:rsid w:val="00F04544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708"/>
    <w:rsid w:val="00F11961"/>
    <w:rsid w:val="00F11B73"/>
    <w:rsid w:val="00F122D3"/>
    <w:rsid w:val="00F1236D"/>
    <w:rsid w:val="00F12498"/>
    <w:rsid w:val="00F125AE"/>
    <w:rsid w:val="00F128F9"/>
    <w:rsid w:val="00F12C17"/>
    <w:rsid w:val="00F130CE"/>
    <w:rsid w:val="00F135FB"/>
    <w:rsid w:val="00F13836"/>
    <w:rsid w:val="00F13BBC"/>
    <w:rsid w:val="00F13BC7"/>
    <w:rsid w:val="00F13D54"/>
    <w:rsid w:val="00F145EC"/>
    <w:rsid w:val="00F14D1E"/>
    <w:rsid w:val="00F14F2B"/>
    <w:rsid w:val="00F154D6"/>
    <w:rsid w:val="00F158F3"/>
    <w:rsid w:val="00F15E55"/>
    <w:rsid w:val="00F15F5E"/>
    <w:rsid w:val="00F16070"/>
    <w:rsid w:val="00F16C66"/>
    <w:rsid w:val="00F16CD3"/>
    <w:rsid w:val="00F16FDA"/>
    <w:rsid w:val="00F1751A"/>
    <w:rsid w:val="00F17A41"/>
    <w:rsid w:val="00F17E7D"/>
    <w:rsid w:val="00F2078F"/>
    <w:rsid w:val="00F20D62"/>
    <w:rsid w:val="00F2164B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2CA3"/>
    <w:rsid w:val="00F23462"/>
    <w:rsid w:val="00F237E6"/>
    <w:rsid w:val="00F2428B"/>
    <w:rsid w:val="00F242C2"/>
    <w:rsid w:val="00F2434B"/>
    <w:rsid w:val="00F24C33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BF0"/>
    <w:rsid w:val="00F26D82"/>
    <w:rsid w:val="00F27037"/>
    <w:rsid w:val="00F2718B"/>
    <w:rsid w:val="00F274F4"/>
    <w:rsid w:val="00F27650"/>
    <w:rsid w:val="00F27829"/>
    <w:rsid w:val="00F30601"/>
    <w:rsid w:val="00F30833"/>
    <w:rsid w:val="00F30F3A"/>
    <w:rsid w:val="00F3116A"/>
    <w:rsid w:val="00F31305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5D2"/>
    <w:rsid w:val="00F32CCC"/>
    <w:rsid w:val="00F335E4"/>
    <w:rsid w:val="00F33B18"/>
    <w:rsid w:val="00F34423"/>
    <w:rsid w:val="00F34457"/>
    <w:rsid w:val="00F34A02"/>
    <w:rsid w:val="00F34A64"/>
    <w:rsid w:val="00F34AD0"/>
    <w:rsid w:val="00F34BF7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0A2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554"/>
    <w:rsid w:val="00F43CBD"/>
    <w:rsid w:val="00F44CAA"/>
    <w:rsid w:val="00F44F96"/>
    <w:rsid w:val="00F45062"/>
    <w:rsid w:val="00F45BBA"/>
    <w:rsid w:val="00F45FED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741"/>
    <w:rsid w:val="00F50B39"/>
    <w:rsid w:val="00F50D2F"/>
    <w:rsid w:val="00F510AD"/>
    <w:rsid w:val="00F511F2"/>
    <w:rsid w:val="00F51C40"/>
    <w:rsid w:val="00F524AD"/>
    <w:rsid w:val="00F52C09"/>
    <w:rsid w:val="00F52EB2"/>
    <w:rsid w:val="00F530D6"/>
    <w:rsid w:val="00F531CD"/>
    <w:rsid w:val="00F53597"/>
    <w:rsid w:val="00F53B3E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7B4"/>
    <w:rsid w:val="00F558D6"/>
    <w:rsid w:val="00F561AB"/>
    <w:rsid w:val="00F56E0A"/>
    <w:rsid w:val="00F56E89"/>
    <w:rsid w:val="00F60432"/>
    <w:rsid w:val="00F60983"/>
    <w:rsid w:val="00F60D15"/>
    <w:rsid w:val="00F61141"/>
    <w:rsid w:val="00F61334"/>
    <w:rsid w:val="00F61C11"/>
    <w:rsid w:val="00F61C3A"/>
    <w:rsid w:val="00F61DCA"/>
    <w:rsid w:val="00F6210C"/>
    <w:rsid w:val="00F62766"/>
    <w:rsid w:val="00F6293A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DC7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858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C02"/>
    <w:rsid w:val="00F73E36"/>
    <w:rsid w:val="00F7444A"/>
    <w:rsid w:val="00F746E8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791"/>
    <w:rsid w:val="00F81AAB"/>
    <w:rsid w:val="00F821B7"/>
    <w:rsid w:val="00F822AE"/>
    <w:rsid w:val="00F8248D"/>
    <w:rsid w:val="00F827D8"/>
    <w:rsid w:val="00F82B7A"/>
    <w:rsid w:val="00F82C75"/>
    <w:rsid w:val="00F82EDC"/>
    <w:rsid w:val="00F83FD5"/>
    <w:rsid w:val="00F843E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9E0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8D3"/>
    <w:rsid w:val="00F9507F"/>
    <w:rsid w:val="00F952AE"/>
    <w:rsid w:val="00F9544C"/>
    <w:rsid w:val="00F95860"/>
    <w:rsid w:val="00F95E25"/>
    <w:rsid w:val="00F964C5"/>
    <w:rsid w:val="00F96549"/>
    <w:rsid w:val="00F9682F"/>
    <w:rsid w:val="00F969C9"/>
    <w:rsid w:val="00F96B53"/>
    <w:rsid w:val="00F96EF7"/>
    <w:rsid w:val="00F96FD3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1CF6"/>
    <w:rsid w:val="00FA2005"/>
    <w:rsid w:val="00FA232C"/>
    <w:rsid w:val="00FA2369"/>
    <w:rsid w:val="00FA294A"/>
    <w:rsid w:val="00FA2A35"/>
    <w:rsid w:val="00FA2C10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43B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17"/>
    <w:rsid w:val="00FA646C"/>
    <w:rsid w:val="00FA65C3"/>
    <w:rsid w:val="00FA667E"/>
    <w:rsid w:val="00FA67EF"/>
    <w:rsid w:val="00FA73FB"/>
    <w:rsid w:val="00FA759C"/>
    <w:rsid w:val="00FA7613"/>
    <w:rsid w:val="00FA7759"/>
    <w:rsid w:val="00FA7A6A"/>
    <w:rsid w:val="00FB00C8"/>
    <w:rsid w:val="00FB0150"/>
    <w:rsid w:val="00FB0359"/>
    <w:rsid w:val="00FB03B8"/>
    <w:rsid w:val="00FB05CA"/>
    <w:rsid w:val="00FB151B"/>
    <w:rsid w:val="00FB2AF9"/>
    <w:rsid w:val="00FB2DFA"/>
    <w:rsid w:val="00FB31BA"/>
    <w:rsid w:val="00FB33D0"/>
    <w:rsid w:val="00FB39A0"/>
    <w:rsid w:val="00FB3B05"/>
    <w:rsid w:val="00FB3E78"/>
    <w:rsid w:val="00FB4548"/>
    <w:rsid w:val="00FB460E"/>
    <w:rsid w:val="00FB47DD"/>
    <w:rsid w:val="00FB48FF"/>
    <w:rsid w:val="00FB4D06"/>
    <w:rsid w:val="00FB4E0D"/>
    <w:rsid w:val="00FB51A7"/>
    <w:rsid w:val="00FB5539"/>
    <w:rsid w:val="00FB5C5E"/>
    <w:rsid w:val="00FB60DC"/>
    <w:rsid w:val="00FB6635"/>
    <w:rsid w:val="00FB66B7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EEF"/>
    <w:rsid w:val="00FB7F62"/>
    <w:rsid w:val="00FB7F67"/>
    <w:rsid w:val="00FC081E"/>
    <w:rsid w:val="00FC0875"/>
    <w:rsid w:val="00FC0E39"/>
    <w:rsid w:val="00FC1B2E"/>
    <w:rsid w:val="00FC201B"/>
    <w:rsid w:val="00FC2432"/>
    <w:rsid w:val="00FC26E8"/>
    <w:rsid w:val="00FC2778"/>
    <w:rsid w:val="00FC2A86"/>
    <w:rsid w:val="00FC2C90"/>
    <w:rsid w:val="00FC2D89"/>
    <w:rsid w:val="00FC2F4C"/>
    <w:rsid w:val="00FC3008"/>
    <w:rsid w:val="00FC3053"/>
    <w:rsid w:val="00FC3261"/>
    <w:rsid w:val="00FC34BA"/>
    <w:rsid w:val="00FC3975"/>
    <w:rsid w:val="00FC3A7D"/>
    <w:rsid w:val="00FC4586"/>
    <w:rsid w:val="00FC471C"/>
    <w:rsid w:val="00FC4A91"/>
    <w:rsid w:val="00FC4B45"/>
    <w:rsid w:val="00FC4F12"/>
    <w:rsid w:val="00FC52B7"/>
    <w:rsid w:val="00FC53E0"/>
    <w:rsid w:val="00FC55F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4FF"/>
    <w:rsid w:val="00FD2677"/>
    <w:rsid w:val="00FD34B1"/>
    <w:rsid w:val="00FD3528"/>
    <w:rsid w:val="00FD3745"/>
    <w:rsid w:val="00FD38E4"/>
    <w:rsid w:val="00FD3A5B"/>
    <w:rsid w:val="00FD40F1"/>
    <w:rsid w:val="00FD4449"/>
    <w:rsid w:val="00FD4641"/>
    <w:rsid w:val="00FD4A2E"/>
    <w:rsid w:val="00FD4C1F"/>
    <w:rsid w:val="00FD53A9"/>
    <w:rsid w:val="00FD5E65"/>
    <w:rsid w:val="00FD6032"/>
    <w:rsid w:val="00FD6384"/>
    <w:rsid w:val="00FD6774"/>
    <w:rsid w:val="00FD679F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389"/>
    <w:rsid w:val="00FE158B"/>
    <w:rsid w:val="00FE16AB"/>
    <w:rsid w:val="00FE1829"/>
    <w:rsid w:val="00FE1BA3"/>
    <w:rsid w:val="00FE280F"/>
    <w:rsid w:val="00FE2904"/>
    <w:rsid w:val="00FE296D"/>
    <w:rsid w:val="00FE29FD"/>
    <w:rsid w:val="00FE2A0D"/>
    <w:rsid w:val="00FE3A20"/>
    <w:rsid w:val="00FE3C4E"/>
    <w:rsid w:val="00FE3FC9"/>
    <w:rsid w:val="00FE428D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1E4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D51177"/>
  <w15:docId w15:val="{DDEE4D28-BBD0-4C77-B053-135D6C468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7636D8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0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リスト段落,列出段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列表段落,列,列表段,列表段落11,P,B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1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2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リスト段落 Char,列出段落 Char,Lista1 Char,?? ?? Char,????? Char,???? Char,列出段落1 Char,中等深浅网格 1 - 着色 21 Char,¥¡¡¡¡ì¬º¥¹¥È¶ÎÂä Char,ÁÐ³ö¶ÎÂä Char,¥ê¥¹¥È¶ÎÂä Char,列表段落1 Char,—ño’i—Ž Char,1st level - Bullet List Paragraph Char,목록단락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0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customStyle="1" w:styleId="bullet">
    <w:name w:val="bullet"/>
    <w:basedOn w:val="a9"/>
    <w:link w:val="bulletChar"/>
    <w:qFormat/>
    <w:rsid w:val="0003366B"/>
    <w:pPr>
      <w:numPr>
        <w:numId w:val="4"/>
      </w:numPr>
      <w:wordWrap/>
      <w:autoSpaceDE/>
      <w:autoSpaceDN/>
      <w:ind w:leftChars="0" w:left="0"/>
      <w:contextualSpacing/>
    </w:pPr>
    <w:rPr>
      <w:rFonts w:ascii="Calibri" w:eastAsia="Times New Roman" w:hAnsi="Calibri"/>
      <w:szCs w:val="24"/>
      <w:lang w:eastAsia="zh-CN"/>
    </w:rPr>
  </w:style>
  <w:style w:type="character" w:customStyle="1" w:styleId="bulletChar">
    <w:name w:val="bullet Char"/>
    <w:link w:val="bullet"/>
    <w:rsid w:val="0003366B"/>
    <w:rPr>
      <w:rFonts w:ascii="Calibri" w:eastAsia="Times New Roman" w:hAnsi="Calibri"/>
      <w:kern w:val="2"/>
      <w:szCs w:val="24"/>
      <w:lang w:eastAsia="zh-CN"/>
    </w:rPr>
  </w:style>
  <w:style w:type="paragraph" w:customStyle="1" w:styleId="B1">
    <w:name w:val="B1"/>
    <w:basedOn w:val="a0"/>
    <w:link w:val="B1Zchn"/>
    <w:qFormat/>
    <w:rsid w:val="00521640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paragraph" w:customStyle="1" w:styleId="B5">
    <w:name w:val="B5"/>
    <w:basedOn w:val="a0"/>
    <w:rsid w:val="00521640"/>
    <w:pPr>
      <w:widowControl/>
      <w:wordWrap/>
      <w:autoSpaceDE/>
      <w:autoSpaceDN/>
      <w:spacing w:after="180"/>
      <w:ind w:left="1702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Zchn">
    <w:name w:val="B1 Zchn"/>
    <w:link w:val="B1"/>
    <w:rsid w:val="00521640"/>
    <w:rPr>
      <w:rFonts w:ascii="Times New Roman" w:eastAsiaTheme="minorEastAsia" w:hAnsi="Times New Roman"/>
      <w:lang w:val="x-none" w:eastAsia="en-US"/>
    </w:rPr>
  </w:style>
  <w:style w:type="character" w:styleId="af9">
    <w:name w:val="Placeholder Text"/>
    <w:basedOn w:val="a2"/>
    <w:uiPriority w:val="99"/>
    <w:semiHidden/>
    <w:rsid w:val="00B438DD"/>
    <w:rPr>
      <w:color w:val="808080"/>
    </w:rPr>
  </w:style>
  <w:style w:type="paragraph" w:customStyle="1" w:styleId="TAH">
    <w:name w:val="TAH"/>
    <w:basedOn w:val="TAC"/>
    <w:link w:val="TAHCar"/>
    <w:qFormat/>
    <w:rsid w:val="001A2B2A"/>
    <w:rPr>
      <w:b/>
    </w:rPr>
  </w:style>
  <w:style w:type="paragraph" w:customStyle="1" w:styleId="TAC">
    <w:name w:val="TAC"/>
    <w:basedOn w:val="a0"/>
    <w:link w:val="TACChar"/>
    <w:qFormat/>
    <w:rsid w:val="001A2B2A"/>
    <w:pPr>
      <w:keepNext/>
      <w:keepLines/>
      <w:widowControl/>
      <w:wordWrap/>
      <w:autoSpaceDE/>
      <w:autoSpaceDN/>
      <w:jc w:val="center"/>
    </w:pPr>
    <w:rPr>
      <w:rFonts w:ascii="Arial" w:eastAsiaTheme="minorEastAsia" w:hAnsi="Arial"/>
      <w:kern w:val="0"/>
      <w:sz w:val="18"/>
      <w:szCs w:val="20"/>
      <w:lang w:val="en-GB" w:eastAsia="en-US"/>
    </w:rPr>
  </w:style>
  <w:style w:type="paragraph" w:customStyle="1" w:styleId="TH">
    <w:name w:val="TH"/>
    <w:basedOn w:val="a0"/>
    <w:link w:val="THChar"/>
    <w:qFormat/>
    <w:rsid w:val="001A2B2A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Theme="minorEastAsia" w:hAnsi="Arial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1A2B2A"/>
    <w:rPr>
      <w:rFonts w:ascii="Arial" w:eastAsiaTheme="minorEastAsia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A2B2A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2B2A"/>
    <w:rPr>
      <w:rFonts w:ascii="Arial" w:eastAsiaTheme="minorEastAsia" w:hAnsi="Arial"/>
      <w:b/>
      <w:sz w:val="18"/>
      <w:lang w:val="en-GB" w:eastAsia="en-US"/>
    </w:rPr>
  </w:style>
  <w:style w:type="character" w:customStyle="1" w:styleId="B10">
    <w:name w:val="B1 (文字)"/>
    <w:rsid w:val="003C54C6"/>
    <w:rPr>
      <w:rFonts w:eastAsia="MS Mincho"/>
      <w:lang w:val="en-GB" w:eastAsia="en-US" w:bidi="ar-SA"/>
    </w:rPr>
  </w:style>
  <w:style w:type="paragraph" w:customStyle="1" w:styleId="TAN">
    <w:name w:val="TAN"/>
    <w:basedOn w:val="a0"/>
    <w:link w:val="TANChar"/>
    <w:rsid w:val="003C54C6"/>
    <w:pPr>
      <w:keepNext/>
      <w:keepLines/>
      <w:widowControl/>
      <w:wordWrap/>
      <w:autoSpaceDE/>
      <w:autoSpaceDN/>
      <w:ind w:left="851" w:hanging="851"/>
      <w:jc w:val="left"/>
    </w:pPr>
    <w:rPr>
      <w:rFonts w:ascii="Arial" w:eastAsia="SimSun" w:hAnsi="Arial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3C54C6"/>
    <w:rPr>
      <w:rFonts w:ascii="Arial" w:eastAsia="SimSun" w:hAnsi="Arial"/>
      <w:sz w:val="18"/>
      <w:lang w:val="en-GB" w:eastAsia="en-US"/>
    </w:rPr>
  </w:style>
  <w:style w:type="paragraph" w:styleId="HTML">
    <w:name w:val="HTML Preformatted"/>
    <w:basedOn w:val="a0"/>
    <w:link w:val="HTMLChar"/>
    <w:uiPriority w:val="99"/>
    <w:unhideWhenUsed/>
    <w:rsid w:val="00047A8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2"/>
    <w:link w:val="HTML"/>
    <w:uiPriority w:val="99"/>
    <w:rsid w:val="00047A85"/>
    <w:rPr>
      <w:rFonts w:ascii="굴림체" w:eastAsia="굴림체" w:hAnsi="굴림체" w:cs="굴림체"/>
      <w:sz w:val="24"/>
      <w:szCs w:val="24"/>
    </w:rPr>
  </w:style>
  <w:style w:type="paragraph" w:customStyle="1" w:styleId="NO">
    <w:name w:val="NO"/>
    <w:basedOn w:val="a0"/>
    <w:link w:val="NOChar"/>
    <w:rsid w:val="0054314B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SimSun" w:hAnsi="Times New Roman"/>
      <w:kern w:val="0"/>
      <w:szCs w:val="20"/>
      <w:lang w:val="en-GB" w:eastAsia="x-none"/>
    </w:rPr>
  </w:style>
  <w:style w:type="paragraph" w:customStyle="1" w:styleId="TAL">
    <w:name w:val="TAL"/>
    <w:basedOn w:val="a0"/>
    <w:link w:val="TALCar"/>
    <w:rsid w:val="0054314B"/>
    <w:pPr>
      <w:keepNext/>
      <w:keepLines/>
      <w:widowControl/>
      <w:wordWrap/>
      <w:autoSpaceDE/>
      <w:autoSpaceDN/>
      <w:jc w:val="left"/>
    </w:pPr>
    <w:rPr>
      <w:rFonts w:ascii="Arial" w:eastAsia="SimSun" w:hAnsi="Arial"/>
      <w:kern w:val="0"/>
      <w:sz w:val="18"/>
      <w:szCs w:val="20"/>
      <w:lang w:val="en-GB" w:eastAsia="x-none"/>
    </w:rPr>
  </w:style>
  <w:style w:type="character" w:customStyle="1" w:styleId="NOChar">
    <w:name w:val="NO Char"/>
    <w:link w:val="NO"/>
    <w:rsid w:val="0054314B"/>
    <w:rPr>
      <w:rFonts w:ascii="Times New Roman" w:eastAsia="SimSun" w:hAnsi="Times New Roman"/>
      <w:lang w:val="en-GB" w:eastAsia="x-none"/>
    </w:rPr>
  </w:style>
  <w:style w:type="character" w:customStyle="1" w:styleId="TALCar">
    <w:name w:val="TAL Car"/>
    <w:link w:val="TAL"/>
    <w:rsid w:val="0054314B"/>
    <w:rPr>
      <w:rFonts w:ascii="Arial" w:eastAsia="SimSun" w:hAnsi="Arial"/>
      <w:sz w:val="18"/>
      <w:lang w:val="en-GB" w:eastAsia="x-none"/>
    </w:rPr>
  </w:style>
  <w:style w:type="character" w:customStyle="1" w:styleId="B1Char">
    <w:name w:val="B1 Char"/>
    <w:qFormat/>
    <w:rsid w:val="007439D6"/>
    <w:rPr>
      <w:lang w:val="en-GB"/>
    </w:rPr>
  </w:style>
  <w:style w:type="paragraph" w:styleId="3">
    <w:name w:val="List Number 3"/>
    <w:basedOn w:val="a0"/>
    <w:rsid w:val="007439D6"/>
    <w:pPr>
      <w:widowControl/>
      <w:numPr>
        <w:numId w:val="6"/>
      </w:numPr>
      <w:tabs>
        <w:tab w:val="left" w:pos="720"/>
        <w:tab w:val="left" w:pos="926"/>
      </w:tabs>
      <w:wordWrap/>
      <w:overflowPunct w:val="0"/>
      <w:adjustRightInd w:val="0"/>
      <w:spacing w:after="180"/>
      <w:ind w:left="926"/>
      <w:jc w:val="left"/>
      <w:textAlignment w:val="baseline"/>
    </w:pPr>
    <w:rPr>
      <w:rFonts w:ascii="Times New Roman" w:eastAsia="MS Mincho" w:hAnsi="Times New Roman"/>
      <w:kern w:val="0"/>
      <w:szCs w:val="20"/>
      <w:lang w:val="en-GB" w:eastAsia="en-GB"/>
    </w:rPr>
  </w:style>
  <w:style w:type="paragraph" w:customStyle="1" w:styleId="textintend3">
    <w:name w:val="text intend 3"/>
    <w:basedOn w:val="a0"/>
    <w:rsid w:val="00374CFB"/>
    <w:pPr>
      <w:widowControl/>
      <w:numPr>
        <w:numId w:val="7"/>
      </w:numPr>
      <w:wordWrap/>
      <w:overflowPunct w:val="0"/>
      <w:adjustRightInd w:val="0"/>
      <w:spacing w:after="12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paragraph" w:customStyle="1" w:styleId="berschrift1H1">
    <w:name w:val="Überschrift 1.H1"/>
    <w:basedOn w:val="a0"/>
    <w:next w:val="a0"/>
    <w:rsid w:val="00D40182"/>
    <w:pPr>
      <w:keepNext/>
      <w:keepLines/>
      <w:widowControl/>
      <w:numPr>
        <w:numId w:val="8"/>
      </w:numPr>
      <w:pBdr>
        <w:top w:val="single" w:sz="12" w:space="3" w:color="auto"/>
      </w:pBdr>
      <w:tabs>
        <w:tab w:val="clear" w:pos="360"/>
        <w:tab w:val="num" w:pos="432"/>
      </w:tabs>
      <w:wordWrap/>
      <w:overflowPunct w:val="0"/>
      <w:adjustRightInd w:val="0"/>
      <w:spacing w:before="240" w:after="180"/>
      <w:ind w:left="432" w:hanging="432"/>
      <w:jc w:val="left"/>
      <w:textAlignment w:val="baseline"/>
      <w:outlineLvl w:val="0"/>
    </w:pPr>
    <w:rPr>
      <w:rFonts w:ascii="Arial" w:hAnsi="Arial"/>
      <w:kern w:val="0"/>
      <w:sz w:val="36"/>
      <w:szCs w:val="20"/>
      <w:lang w:val="en-GB" w:eastAsia="de-DE"/>
    </w:rPr>
  </w:style>
  <w:style w:type="paragraph" w:customStyle="1" w:styleId="B2">
    <w:name w:val="B2"/>
    <w:basedOn w:val="a0"/>
    <w:link w:val="B2Char"/>
    <w:qFormat/>
    <w:rsid w:val="00564395"/>
    <w:pPr>
      <w:widowControl/>
      <w:wordWrap/>
      <w:autoSpaceDE/>
      <w:autoSpaceDN/>
      <w:spacing w:after="180"/>
      <w:ind w:left="851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Char1">
    <w:name w:val="B1 Char1"/>
    <w:qFormat/>
    <w:rsid w:val="00F145EC"/>
    <w:rPr>
      <w:lang w:val="en-GB"/>
    </w:rPr>
  </w:style>
  <w:style w:type="character" w:customStyle="1" w:styleId="B2Char">
    <w:name w:val="B2 Char"/>
    <w:link w:val="B2"/>
    <w:qFormat/>
    <w:rsid w:val="00564395"/>
    <w:rPr>
      <w:rFonts w:ascii="Times New Roman" w:eastAsiaTheme="minorEastAsia" w:hAnsi="Times New Roman"/>
      <w:lang w:val="en-GB" w:eastAsia="en-US"/>
    </w:rPr>
  </w:style>
  <w:style w:type="character" w:customStyle="1" w:styleId="ts-alignment-element">
    <w:name w:val="ts-alignment-element"/>
    <w:basedOn w:val="a2"/>
    <w:rsid w:val="00784953"/>
  </w:style>
  <w:style w:type="character" w:customStyle="1" w:styleId="discussionpointChar">
    <w:name w:val="discussion point Char"/>
    <w:link w:val="discussionpoint"/>
    <w:locked/>
    <w:rsid w:val="00AB2EEA"/>
    <w:rPr>
      <w:rFonts w:ascii="바탕" w:hAnsi="바탕"/>
    </w:rPr>
  </w:style>
  <w:style w:type="paragraph" w:customStyle="1" w:styleId="discussionpoint">
    <w:name w:val="discussion point"/>
    <w:basedOn w:val="a0"/>
    <w:link w:val="discussionpointChar"/>
    <w:rsid w:val="00AB2EEA"/>
    <w:pPr>
      <w:widowControl/>
      <w:wordWrap/>
      <w:overflowPunct w:val="0"/>
      <w:snapToGrid w:val="0"/>
      <w:spacing w:after="60" w:line="252" w:lineRule="auto"/>
    </w:pPr>
    <w:rPr>
      <w:rFonts w:ascii="바탕" w:hAnsi="바탕"/>
      <w:kern w:val="0"/>
      <w:szCs w:val="20"/>
    </w:rPr>
  </w:style>
  <w:style w:type="character" w:customStyle="1" w:styleId="y2iqfc">
    <w:name w:val="y2iqfc"/>
    <w:basedOn w:val="a2"/>
    <w:rsid w:val="00591A05"/>
  </w:style>
  <w:style w:type="character" w:styleId="afa">
    <w:name w:val="Unresolved Mention"/>
    <w:basedOn w:val="a2"/>
    <w:uiPriority w:val="99"/>
    <w:semiHidden/>
    <w:unhideWhenUsed/>
    <w:rsid w:val="00A353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7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416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774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507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696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834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047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2045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3518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0139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66028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51157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77994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1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13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900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170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32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405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2642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5997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91245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1702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93813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05149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91442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7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7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56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12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55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72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665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201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964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443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2338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1689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86155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43077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97486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0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02%203GPP\01%20RAN1%20meeting\TSGR1_112b-e\Docs\R1-2304218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A3DA2-42A5-4FB8-A1FB-50A4EBC53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3847</Words>
  <Characters>21930</Characters>
  <Application>Microsoft Office Word</Application>
  <DocSecurity>0</DocSecurity>
  <Lines>182</Lines>
  <Paragraphs>51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Minseok Noh</dc:creator>
  <cp:keywords/>
  <dc:description/>
  <cp:lastModifiedBy>Noh Minseok</cp:lastModifiedBy>
  <cp:revision>3</cp:revision>
  <cp:lastPrinted>2016-05-13T07:49:00Z</cp:lastPrinted>
  <dcterms:created xsi:type="dcterms:W3CDTF">2023-05-15T11:51:00Z</dcterms:created>
  <dcterms:modified xsi:type="dcterms:W3CDTF">2023-05-15T11:51:00Z</dcterms:modified>
</cp:coreProperties>
</file>